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6A3F69" w:rsidRPr="00B43B6B" w:rsidTr="00F651FF">
        <w:trPr>
          <w:trHeight w:val="1434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6A3F69" w:rsidRPr="006A3F69" w:rsidRDefault="006A3F69" w:rsidP="006A3F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6A3F69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РЕСПУБЛИКАҺЫ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6A3F69" w:rsidRPr="006A3F69" w:rsidRDefault="006A3F69" w:rsidP="006A3F69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6A3F69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6A3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6A3F69" w:rsidRPr="006A3F69" w:rsidRDefault="006A3F69" w:rsidP="006A3F6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</w:t>
            </w:r>
            <w:r w:rsidRPr="006A3F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Шаран районы,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Базгыя аулы, Ү</w:t>
            </w:r>
            <w:r w:rsidRPr="006A3F6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6A3F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6A3F69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A3F69" w:rsidRPr="006A3F69" w:rsidRDefault="006A3F69" w:rsidP="006A3F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6A3F69" w:rsidRPr="006A3F69" w:rsidRDefault="006A3F69" w:rsidP="006A3F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</w:pP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.(34769) 2-42-35, e-mail:</w:t>
            </w:r>
            <w:r w:rsidRPr="006A3F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hyperlink r:id="rId9" w:history="1">
              <w:r w:rsidRPr="006A3F69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ar-SA"/>
                </w:rPr>
                <w:t>basgss@yandex.ru</w:t>
              </w:r>
            </w:hyperlink>
          </w:p>
        </w:tc>
      </w:tr>
    </w:tbl>
    <w:p w:rsidR="006A3F69" w:rsidRPr="006A3F69" w:rsidRDefault="006A3F69" w:rsidP="006A3F69">
      <w:pP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6A3F69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</w:t>
      </w:r>
      <w:r w:rsidRPr="00B43B6B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 xml:space="preserve">  </w:t>
      </w:r>
      <w:r w:rsidRPr="006A3F69">
        <w:rPr>
          <w:rFonts w:ascii="Times New Roman" w:eastAsia="Arial Unicode MS" w:hAnsi="Times New Roman" w:cs="Times New Roman"/>
          <w:sz w:val="28"/>
          <w:szCs w:val="28"/>
          <w:lang w:eastAsia="ar-SA"/>
        </w:rPr>
        <w:t>Ҡ</w:t>
      </w:r>
      <w:r w:rsidRPr="006A3F69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6A3F6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7</w:t>
      </w:r>
      <w:r w:rsidR="00C15D94">
        <w:rPr>
          <w:rFonts w:ascii="Times New Roman" w:eastAsia="Arial Unicode MS" w:hAnsi="Times New Roman" w:cs="Times New Roman"/>
          <w:sz w:val="28"/>
          <w:szCs w:val="28"/>
          <w:lang w:eastAsia="ar-SA"/>
        </w:rPr>
        <w:t>8</w:t>
      </w:r>
      <w:r w:rsidRPr="006A3F69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 ПОСТАНОВЛЕНИЕ</w:t>
      </w:r>
    </w:p>
    <w:p w:rsidR="008E20D5" w:rsidRPr="006A3F69" w:rsidRDefault="006A3F69" w:rsidP="006A3F6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16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й.   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Pr="006A3F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>я 2019 г.</w:t>
      </w:r>
    </w:p>
    <w:p w:rsidR="006A3F69" w:rsidRDefault="00A1304B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4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фейерверков, а также использования пиротехнических изделий в общественных местах </w:t>
      </w:r>
    </w:p>
    <w:p w:rsidR="00D3560D" w:rsidRPr="00075A40" w:rsidRDefault="00A1304B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6A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Базгиевский сельсовет</w:t>
      </w:r>
    </w:p>
    <w:p w:rsidR="00466770" w:rsidRPr="00075A40" w:rsidRDefault="00466770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28"/>
          <w:szCs w:val="28"/>
          <w:lang w:eastAsia="ru-RU"/>
        </w:rPr>
      </w:pPr>
    </w:p>
    <w:p w:rsidR="00EB61FB" w:rsidRPr="00767F8A" w:rsidRDefault="00466770" w:rsidP="00B02D0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color w:val="2D2D2D"/>
          <w:spacing w:val="2"/>
        </w:rPr>
        <w:tab/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>В соответствии</w:t>
      </w:r>
      <w:r w:rsidR="00767F8A">
        <w:rPr>
          <w:rFonts w:ascii="Times New Roman" w:hAnsi="Times New Roman" w:cs="Times New Roman"/>
          <w:b w:val="0"/>
          <w:color w:val="333333"/>
        </w:rPr>
        <w:t xml:space="preserve"> с</w:t>
      </w:r>
      <w:r w:rsidR="00A1304B" w:rsidRPr="00767F8A">
        <w:rPr>
          <w:rFonts w:ascii="Times New Roman" w:hAnsi="Times New Roman" w:cs="Times New Roman"/>
          <w:b w:val="0"/>
          <w:color w:val="333333"/>
        </w:rPr>
        <w:t xml:space="preserve"> </w:t>
      </w:r>
      <w:r w:rsidR="00767F8A" w:rsidRPr="00767F8A">
        <w:rPr>
          <w:rFonts w:ascii="Times New Roman" w:hAnsi="Times New Roman" w:cs="Times New Roman"/>
          <w:b w:val="0"/>
          <w:color w:val="333333"/>
        </w:rPr>
        <w:t>Федеральны</w:t>
      </w:r>
      <w:r w:rsidR="00767F8A">
        <w:rPr>
          <w:rFonts w:ascii="Times New Roman" w:hAnsi="Times New Roman" w:cs="Times New Roman"/>
          <w:b w:val="0"/>
          <w:color w:val="333333"/>
        </w:rPr>
        <w:t xml:space="preserve">м </w:t>
      </w:r>
      <w:r w:rsidR="00767F8A" w:rsidRPr="00767F8A">
        <w:rPr>
          <w:rFonts w:ascii="Times New Roman" w:hAnsi="Times New Roman" w:cs="Times New Roman"/>
          <w:b w:val="0"/>
          <w:color w:val="333333"/>
        </w:rPr>
        <w:t>закон</w:t>
      </w:r>
      <w:r w:rsidR="00767F8A">
        <w:rPr>
          <w:rFonts w:ascii="Times New Roman" w:hAnsi="Times New Roman" w:cs="Times New Roman"/>
          <w:b w:val="0"/>
          <w:color w:val="333333"/>
        </w:rPr>
        <w:t>ом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 от 06.10.2003 </w:t>
      </w:r>
      <w:r w:rsidR="00B02D03">
        <w:rPr>
          <w:rFonts w:ascii="Times New Roman" w:hAnsi="Times New Roman" w:cs="Times New Roman"/>
          <w:b w:val="0"/>
          <w:color w:val="333333"/>
        </w:rPr>
        <w:t>№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 131-ФЗ</w:t>
      </w:r>
      <w:r w:rsidR="00767F8A">
        <w:rPr>
          <w:rFonts w:ascii="Times New Roman" w:hAnsi="Times New Roman" w:cs="Times New Roman"/>
          <w:b w:val="0"/>
          <w:color w:val="333333"/>
        </w:rPr>
        <w:t xml:space="preserve"> </w:t>
      </w:r>
      <w:r w:rsidR="00B02D03">
        <w:rPr>
          <w:rFonts w:ascii="Times New Roman" w:hAnsi="Times New Roman" w:cs="Times New Roman"/>
          <w:b w:val="0"/>
          <w:color w:val="333333"/>
        </w:rPr>
        <w:t>«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Об общих принципах организации местного самоуправления </w:t>
      </w:r>
      <w:r w:rsidR="00767F8A">
        <w:rPr>
          <w:rFonts w:ascii="Times New Roman" w:hAnsi="Times New Roman" w:cs="Times New Roman"/>
          <w:b w:val="0"/>
          <w:color w:val="333333"/>
        </w:rPr>
        <w:t xml:space="preserve">на территории </w:t>
      </w:r>
      <w:r w:rsidR="00767F8A" w:rsidRPr="00767F8A">
        <w:rPr>
          <w:rFonts w:ascii="Times New Roman" w:hAnsi="Times New Roman" w:cs="Times New Roman"/>
          <w:b w:val="0"/>
          <w:color w:val="333333"/>
        </w:rPr>
        <w:t>Российской Федерации</w:t>
      </w:r>
      <w:r w:rsidR="00B02D03">
        <w:rPr>
          <w:rFonts w:ascii="Times New Roman" w:hAnsi="Times New Roman" w:cs="Times New Roman"/>
          <w:b w:val="0"/>
          <w:color w:val="333333"/>
        </w:rPr>
        <w:t>»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,  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 Устав</w:t>
      </w:r>
      <w:r w:rsidR="00075A40">
        <w:rPr>
          <w:rFonts w:ascii="Times New Roman" w:hAnsi="Times New Roman" w:cs="Times New Roman"/>
          <w:b w:val="0"/>
          <w:color w:val="2D2D2D"/>
          <w:spacing w:val="2"/>
        </w:rPr>
        <w:t>ом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 </w:t>
      </w:r>
      <w:r w:rsidR="006A3F69">
        <w:rPr>
          <w:rFonts w:ascii="Times New Roman" w:hAnsi="Times New Roman" w:cs="Times New Roman"/>
          <w:b w:val="0"/>
          <w:color w:val="2D2D2D"/>
          <w:spacing w:val="2"/>
        </w:rPr>
        <w:t xml:space="preserve">сельского поселения Базгиевский сельсовет 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для упорядочения на территории </w:t>
      </w:r>
      <w:r w:rsidR="006A3F69">
        <w:rPr>
          <w:rFonts w:ascii="Times New Roman" w:hAnsi="Times New Roman" w:cs="Times New Roman"/>
          <w:b w:val="0"/>
          <w:color w:val="2D2D2D"/>
          <w:spacing w:val="2"/>
        </w:rPr>
        <w:t xml:space="preserve">сельского поселения Базгиевский сельсовет 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проведения массовых мероприятий, связанных с организацией и проведением салютов и фейерверков, использования пиротехнических изделий в общественных местах, в целях обеспечения общественного порядка, безопасности населения, объектов </w:t>
      </w:r>
      <w:r w:rsidR="00075A40">
        <w:rPr>
          <w:rFonts w:ascii="Times New Roman" w:hAnsi="Times New Roman" w:cs="Times New Roman"/>
          <w:b w:val="0"/>
          <w:color w:val="2D2D2D"/>
          <w:spacing w:val="2"/>
        </w:rPr>
        <w:t>сель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>ской инфраструктуры</w:t>
      </w:r>
      <w:r w:rsidR="00075A40">
        <w:rPr>
          <w:rFonts w:ascii="Times New Roman" w:hAnsi="Times New Roman" w:cs="Times New Roman"/>
          <w:b w:val="0"/>
          <w:color w:val="2D2D2D"/>
          <w:spacing w:val="2"/>
        </w:rPr>
        <w:t xml:space="preserve">, </w:t>
      </w:r>
      <w:r w:rsidR="00075A40">
        <w:rPr>
          <w:rFonts w:ascii="Times New Roman" w:hAnsi="Times New Roman" w:cs="Times New Roman"/>
          <w:b w:val="0"/>
          <w:color w:val="auto"/>
        </w:rPr>
        <w:t>а</w:t>
      </w:r>
      <w:r w:rsidR="00A1304B" w:rsidRPr="00D3560D">
        <w:rPr>
          <w:rFonts w:ascii="Times New Roman" w:hAnsi="Times New Roman" w:cs="Times New Roman"/>
          <w:b w:val="0"/>
          <w:color w:val="auto"/>
        </w:rPr>
        <w:t>дминистрация</w:t>
      </w:r>
      <w:r w:rsidR="006A3F69" w:rsidRPr="006A3F69">
        <w:rPr>
          <w:rFonts w:ascii="Times New Roman" w:hAnsi="Times New Roman" w:cs="Times New Roman"/>
          <w:b w:val="0"/>
          <w:color w:val="2D2D2D"/>
          <w:spacing w:val="2"/>
        </w:rPr>
        <w:t xml:space="preserve"> </w:t>
      </w:r>
      <w:r w:rsidR="006A3F69">
        <w:rPr>
          <w:rFonts w:ascii="Times New Roman" w:hAnsi="Times New Roman" w:cs="Times New Roman"/>
          <w:b w:val="0"/>
          <w:color w:val="2D2D2D"/>
          <w:spacing w:val="2"/>
        </w:rPr>
        <w:t>сельского поселения Базгиевский сельсовет</w:t>
      </w:r>
      <w:r w:rsidR="00A1304B">
        <w:t xml:space="preserve"> </w:t>
      </w:r>
      <w:r w:rsidR="00A1304B" w:rsidRPr="00D3560D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075A40">
        <w:rPr>
          <w:rFonts w:ascii="Times New Roman" w:hAnsi="Times New Roman" w:cs="Times New Roman"/>
          <w:b w:val="0"/>
          <w:smallCaps/>
          <w:color w:val="auto"/>
          <w:spacing w:val="60"/>
        </w:rPr>
        <w:t>постановляет:</w:t>
      </w:r>
      <w:r w:rsidR="00A1304B" w:rsidRPr="00466770">
        <w:rPr>
          <w:rFonts w:ascii="Times New Roman" w:hAnsi="Times New Roman" w:cs="Times New Roman"/>
          <w:color w:val="auto"/>
        </w:rPr>
        <w:t xml:space="preserve"> </w:t>
      </w:r>
      <w:r w:rsidR="00A1304B" w:rsidRPr="00466770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6A3F69" w:rsidRDefault="00A1304B" w:rsidP="00920949">
      <w:pPr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1.</w:t>
      </w:r>
      <w:r w:rsidR="00EB61FB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EB61FB">
        <w:rPr>
          <w:rFonts w:ascii="Times New Roman" w:hAnsi="Times New Roman" w:cs="Times New Roman"/>
          <w:spacing w:val="2"/>
          <w:sz w:val="28"/>
          <w:szCs w:val="28"/>
        </w:rPr>
        <w:t>прилагаемое</w:t>
      </w:r>
      <w:r w:rsidR="00EB61F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Pr="00EB61FB">
        <w:rPr>
          <w:rFonts w:ascii="Times New Roman" w:hAnsi="Times New Roman" w:cs="Times New Roman"/>
          <w:bCs/>
          <w:sz w:val="28"/>
          <w:szCs w:val="28"/>
        </w:rPr>
        <w:t>е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салютов,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фейерверков, а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 пиротехнических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изделий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общественных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местах 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D03" w:rsidRDefault="00A1304B" w:rsidP="00920949">
      <w:pPr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2.Рекомендовать:</w:t>
      </w:r>
    </w:p>
    <w:p w:rsidR="00466770" w:rsidRDefault="00A736CB" w:rsidP="00B02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отделению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МВД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России по 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Шаран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скому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району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обеспечивать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контроль за соблюдением гражданами,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должностными лицами,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предприятиями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всех форм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собственности,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индивидуальными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предпринимателями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порядка организации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проведения салютов, фейерверков, а также использования пиротехнических изделий в общественных местах;</w:t>
      </w:r>
    </w:p>
    <w:p w:rsidR="006A3F69" w:rsidRDefault="00A736CB" w:rsidP="006A3F6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осуществлять согласование на проведение салютов, фейерверков и других мероприятий, сопровождающихся применением пиротехнических изделий</w:t>
      </w:r>
      <w:r w:rsidR="00B02D0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767F8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r w:rsidR="00EB61F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Разместить настоящее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02D03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EB61F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r w:rsidR="006A3F69" w:rsidRPr="006A3F69">
        <w:rPr>
          <w:rFonts w:ascii="Times New Roman" w:hAnsi="Times New Roman" w:cs="Times New Roman"/>
          <w:color w:val="2D2D2D"/>
          <w:spacing w:val="2"/>
          <w:sz w:val="28"/>
          <w:szCs w:val="28"/>
        </w:rPr>
        <w:t>сельского поселения Базгиевский сельсовет</w:t>
      </w:r>
      <w:r w:rsidRPr="006A3F6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3560D" w:rsidRPr="006A3F69" w:rsidRDefault="00767F8A" w:rsidP="006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EB61FB" w:rsidRPr="00EB61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A3F6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560D" w:rsidRDefault="00D3560D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</w:pPr>
    </w:p>
    <w:p w:rsidR="008E20D5" w:rsidRPr="008E20D5" w:rsidRDefault="008E20D5" w:rsidP="006A3F6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0D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A3F6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="006A3F69">
        <w:rPr>
          <w:rFonts w:ascii="Times New Roman" w:eastAsia="Calibri" w:hAnsi="Times New Roman" w:cs="Times New Roman"/>
          <w:sz w:val="28"/>
          <w:szCs w:val="28"/>
        </w:rPr>
        <w:t>Т.А.Закиров</w:t>
      </w:r>
    </w:p>
    <w:p w:rsidR="008E20D5" w:rsidRDefault="008E20D5" w:rsidP="008E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F69" w:rsidRDefault="006A3F69" w:rsidP="008E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0D" w:rsidRDefault="005976F8" w:rsidP="006A3F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  <w:t xml:space="preserve">                        </w:t>
      </w:r>
    </w:p>
    <w:p w:rsidR="005976F8" w:rsidRPr="00466770" w:rsidRDefault="005976F8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Утверждено </w:t>
      </w:r>
    </w:p>
    <w:p w:rsidR="006A3F69" w:rsidRDefault="005976F8" w:rsidP="00B02D03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</w:p>
    <w:p w:rsidR="005976F8" w:rsidRPr="00466770" w:rsidRDefault="006A3F69" w:rsidP="00B43B6B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Базгиевский сельсовет</w:t>
      </w:r>
    </w:p>
    <w:p w:rsidR="005976F8" w:rsidRDefault="005976F8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 16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6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="0076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</w:p>
    <w:p w:rsidR="00767F8A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F8A" w:rsidRPr="00466770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69" w:rsidRDefault="003E2D04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фейерверков, а также использования пиротехнических изделий в общественных местах </w:t>
      </w:r>
    </w:p>
    <w:p w:rsidR="003E2D04" w:rsidRDefault="00920949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6A3F69" w:rsidRPr="006A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Базгиевский сельсовет</w:t>
      </w:r>
      <w:r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7142" w:rsidRPr="003E2D04" w:rsidRDefault="00057142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7142" w:rsidRPr="00057142" w:rsidRDefault="00057142" w:rsidP="00057142">
      <w:pPr>
        <w:pStyle w:val="a6"/>
        <w:shd w:val="clear" w:color="auto" w:fill="FFFFFF"/>
        <w:ind w:left="1020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организации и проведения салютов, фейерверков, а также использования пиротехнических изделий в общественных местах на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направлено на обеспечение безопасности при организации и устройстве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салютов, фейерверков, а также использовании пиротехнических изделий в общественных местах.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порядок организации и проведения салютов, фейерверков, а также использования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положения распространяется на физических лиц, юридических лиц независимо от их организационно-правовой формы, должностных лиц, осуществляющих организацию и проведение салютов, фейерверков, а также использование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Основные определения, используемые в настоящем положении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Опасная зона - территория, на которой нахождение людей запрещено, кроме лиц, проводящих салют, фейерверк, а также использующих пиротехнические изделия. Радиус опасной зоны определяется техническими характеристиками пиротехнического изделия с учетом метеорологических условий.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Охранная зона - территория, на которой выставляются защитные сооружения, оцепления, преграждающие доступ людей к опасной зоне.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Безопасная зона - территория, на которой обеспечивается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Заказчик салюта, фейерверка, а также использования пиротехнических изделий - физическое лицо, юридическое лицо независимо от организационно-правовой формы, пожелавшее устроить фейерверк.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Устроитель салюта, фейерверка, а также использования пиротехнических изделий - физическое лицо, юридическое лицо независимо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организационно-правовой формы, должностное лицо, непосредственно их выполняющее. Устроитель салюта, фейерверка, а также использования пиротехнических изделий 4 и 5 класса должен иметь необходимые разрешительные документы (лицензию). Классификация пиротехнических изделий установлена ГОСТ Р 51270-99 «Изделия пиротехнические. Общие требования безопасности», утвержденным Постановлением Госстандарта России от 27.04.1999 № 135.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8E20D5" w:rsidP="008E20D5">
      <w:pPr>
        <w:pStyle w:val="a6"/>
        <w:numPr>
          <w:ilvl w:val="0"/>
          <w:numId w:val="3"/>
        </w:numPr>
        <w:shd w:val="clear" w:color="auto" w:fill="FFFFFF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04" w:rsidRPr="00057142">
        <w:rPr>
          <w:rFonts w:ascii="Times New Roman" w:hAnsi="Times New Roman" w:cs="Times New Roman"/>
          <w:b/>
          <w:sz w:val="28"/>
          <w:szCs w:val="28"/>
        </w:rPr>
        <w:t>Место и время проведения салютов, фейерверков, а также использования пиротехнических изделий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83D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Устройство салютов, фейерверков, а также использование пиротехнических изделий может осуществляться в любых пригодных для этих целей местах, обеспечивающих безопасность людей, зданий и сооружений, за исключением мест, использование которых запрещено решениями уполномоченных органов власти и 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01683D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Базгиевский сельсовет 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местам, запрещенным для проведения фейерверков, могут быть отнесены: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зданий, строений, сооружений, не обеспечивающие безопасность граждан, а также территории, непосредственно прилегающие к ним;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вблизи опасных и вредных производств и объектов, а также транспортных узлов;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мосты, путепроводы, транспортные магистрали, полосы отчуждения железных дорог и линий высоковольтной электропередачи, пожароопасных и взрывоопасных объектов;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 больниц и детских учреждений, иным зданиям с массовым пребыванием людей.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салютов, фейерверков, а также использование пиротехнических изделий в общественных местах в ночное время (с 23.00 до 6.00) не допускается.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безопасности при проведении салютов, фейерверков, а также при использовании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Физические и юридические лица независимо от организационно-правовой формы, должностные лица, осуществляющие проведение салютов, фейерверков или использующие пиротехнические изделия, обязаны строго выполнять требования настоящего положения, Правил пожарной безопасности в Российской Федерации по мерам безопасности при обращении с пиротехнической продукцией, иных нормативно-правовых актов, регламентирующих данную деятельность.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Салюты, фейерверки, пиротехнические изделия 4 и 5 класса, а также пиротехнические изделия независимо от класса опасности при проведении мероприятий с массовым участием граждан должны проводиться и использоваться в строгом соответствии с полученным письменным разрешением.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При проведении салютов, фейерверков, а также использовании пиротехнических изделий допускается использование только исправного и аттестованного пускового оборудования и пиротехнических изделий, сертифицированных в соответствии с Правилами сертификации пиротехнической продукции, утвержденными Постановлением Госстандарта России от 30 июля 1997 г. № 16.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Устроители салюта, фейерверка либо использующие пиротехнические изделия независимо от класса опасности обязаны обеспечить сохранность пиротехнических изделий, охрану пусковой площадки, опасной и охранной зоны, защиту от проникновения на их территорию посторонних лиц,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Места проведения салюта, фейерверка либо использования пиротехнических изделий 4 и 5 класса должны быть обеспечены первичными средствами пожаротушения.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После окончания мероприятий с использованием пиротехнических изделий независимо от класса опасности устроитель обязан тщательно осмотреть территорию его проведения с целью выявления и сбора неотработанных изделий и элементов пиротехнических зарядов, уничтожение которых производится в установленных для этих целей местах вне черты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83D" w:rsidRPr="00016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="00016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получения разрешения на устройство салютов, фейерверков, а также использование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Разрешение на устройство салюта, фейерверка, а также использование пиротехнических изделий выдается соответствующим органом местного самоуправления, на территории которого проводится данное мероприятие и согласуется с 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межрайонным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профилактической деятельности УНДи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получения разрешения на устройство салюта, фейерверка, а также использование пиротехнического изделия его устроитель обязан подать в администрацию соответствующего органа местного самоуправления, на территории которого проводится данное мероприятие письменное обращение в срок не менее чем за 10 дней до намеченной даты его проведения.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письменном обращении указываются следующие сведения: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и адрес заказчика мероприятия, Ф.И.О. устроителя с указанием должностей, адресов и контактных телефонов;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название и цель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дата, место, время начала и окончания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копии договоров с заказчиком на проведение салютов, фейерверков, а также использование пиротехнических изделий;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сведения о классификации используемых пиротехнических изделий;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заключение отдела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УНДиПР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места проведения салюта, фейерверка, а также использования пиротехнического изделия требованиям пожарной безопасности;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согласованные с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УНДиПР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место дислокации необходимых сил и средств, привлекаемых для обеспечения пожарной безопасности;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согласованные с отделением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перечень и место дислокации необходимых сил и средств, привлекаемых для охраны общественного порядка.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Письменное обращение по вопросу условий и порядка проведения салюта, фейерверка, использования пиротехнических изделий рассматривается в течение 5 дней. Решение принимается после изучения документации, обследования изделия, заявленного места проведения мероприятия, условий безопасности представителями соответствующего органа местного самоуправления, на территории которого проводится данное мероприятие,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УНДиПР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отряда государственной пожарной службы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отделения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району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об отказе в разрешении на проведение салюта, фейерверка либо использовании пиротехнических изделий может быть принято в случае нарушения требований настоящего положения, а также, если не представляется возможным обеспечить надлежащую безопасность зрителей, транспорта, зданий и сооружений.</w:t>
      </w:r>
    </w:p>
    <w:p w:rsidR="00057142" w:rsidRPr="00075A40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ответственности</w:t>
      </w:r>
    </w:p>
    <w:p w:rsidR="00057142" w:rsidRPr="003E2D04" w:rsidRDefault="00057142" w:rsidP="00B4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10BC" w:rsidRPr="00466770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настоящего положения при проведении фейерверков к виновным лицам и организациям могут быть применены меры административного воздействия в соответствии с действующим законодательством, если эти нарушения не повлекли за собой уголовной ответственности.</w:t>
      </w:r>
    </w:p>
    <w:sectPr w:rsidR="006A10BC" w:rsidRPr="00466770" w:rsidSect="006A3F69">
      <w:pgSz w:w="11906" w:h="16838"/>
      <w:pgMar w:top="81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D3" w:rsidRDefault="008007D3" w:rsidP="008E20D5">
      <w:pPr>
        <w:spacing w:after="0" w:line="240" w:lineRule="auto"/>
      </w:pPr>
      <w:r>
        <w:separator/>
      </w:r>
    </w:p>
  </w:endnote>
  <w:endnote w:type="continuationSeparator" w:id="1">
    <w:p w:rsidR="008007D3" w:rsidRDefault="008007D3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D3" w:rsidRDefault="008007D3" w:rsidP="008E20D5">
      <w:pPr>
        <w:spacing w:after="0" w:line="240" w:lineRule="auto"/>
      </w:pPr>
      <w:r>
        <w:separator/>
      </w:r>
    </w:p>
  </w:footnote>
  <w:footnote w:type="continuationSeparator" w:id="1">
    <w:p w:rsidR="008007D3" w:rsidRDefault="008007D3" w:rsidP="008E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099"/>
    <w:multiLevelType w:val="hybridMultilevel"/>
    <w:tmpl w:val="6B4810CE"/>
    <w:lvl w:ilvl="0" w:tplc="02D049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2727D51"/>
    <w:multiLevelType w:val="hybridMultilevel"/>
    <w:tmpl w:val="FB72042E"/>
    <w:lvl w:ilvl="0" w:tplc="91F6F82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763D49"/>
    <w:multiLevelType w:val="hybridMultilevel"/>
    <w:tmpl w:val="F760CB9E"/>
    <w:lvl w:ilvl="0" w:tplc="7BA0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4"/>
    <w:rsid w:val="0001683D"/>
    <w:rsid w:val="000406D2"/>
    <w:rsid w:val="00057142"/>
    <w:rsid w:val="00075A40"/>
    <w:rsid w:val="000913E5"/>
    <w:rsid w:val="00191F8E"/>
    <w:rsid w:val="00373FDD"/>
    <w:rsid w:val="003931C1"/>
    <w:rsid w:val="003E2D04"/>
    <w:rsid w:val="00466770"/>
    <w:rsid w:val="005976F8"/>
    <w:rsid w:val="005D61D2"/>
    <w:rsid w:val="0068705C"/>
    <w:rsid w:val="006A10BC"/>
    <w:rsid w:val="006A3F69"/>
    <w:rsid w:val="00767F8A"/>
    <w:rsid w:val="008007D3"/>
    <w:rsid w:val="008E20D5"/>
    <w:rsid w:val="00920949"/>
    <w:rsid w:val="00A1304B"/>
    <w:rsid w:val="00A736CB"/>
    <w:rsid w:val="00AE0E61"/>
    <w:rsid w:val="00AE7DED"/>
    <w:rsid w:val="00B02D03"/>
    <w:rsid w:val="00B1071B"/>
    <w:rsid w:val="00B43B6B"/>
    <w:rsid w:val="00BC1A41"/>
    <w:rsid w:val="00C078E5"/>
    <w:rsid w:val="00C15D94"/>
    <w:rsid w:val="00C541BB"/>
    <w:rsid w:val="00D3560D"/>
    <w:rsid w:val="00DC3F82"/>
    <w:rsid w:val="00EB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C"/>
  </w:style>
  <w:style w:type="paragraph" w:styleId="1">
    <w:name w:val="heading 1"/>
    <w:basedOn w:val="a"/>
    <w:next w:val="a"/>
    <w:link w:val="10"/>
    <w:uiPriority w:val="9"/>
    <w:qFormat/>
    <w:rsid w:val="00D3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D35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35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6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A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D5"/>
  </w:style>
  <w:style w:type="paragraph" w:styleId="ab">
    <w:name w:val="footer"/>
    <w:basedOn w:val="a"/>
    <w:link w:val="ac"/>
    <w:uiPriority w:val="99"/>
    <w:semiHidden/>
    <w:unhideWhenUsed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8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g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2019-12-12T10:01:00Z</dcterms:created>
  <dcterms:modified xsi:type="dcterms:W3CDTF">2019-12-16T10:54:00Z</dcterms:modified>
</cp:coreProperties>
</file>