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EC7ABA" w:rsidRPr="00EC7ABA" w:rsidTr="00EE2FC1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C7A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EC7A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</w:t>
            </w:r>
            <w:proofErr w:type="gramEnd"/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C7A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ШАРАН  РАЙОНЫ </w:t>
            </w:r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C7A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МУНИЦИПАЛЬ РАЙОНЫНЫҢ</w:t>
            </w:r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C7A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БАЗГЫЯ АУЫЛ СОВЕТЫ</w:t>
            </w:r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EC7A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АУЫЛ </w:t>
            </w:r>
            <w:r w:rsidRPr="00EC7ABA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БИЛӘМӘҺЕ</w:t>
            </w:r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ХӘКИМИӘТЕ</w:t>
            </w:r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</w:p>
          <w:p w:rsidR="00EC7ABA" w:rsidRPr="00EC7ABA" w:rsidRDefault="00EC7ABA" w:rsidP="00EC7ABA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ER Bukinist Bashkir" w:eastAsiaTheme="minorHAnsi" w:hAnsi="ER Bukinist Bashkir"/>
                <w:bCs/>
                <w:sz w:val="16"/>
                <w:szCs w:val="16"/>
              </w:rPr>
            </w:pPr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  <w:lang w:val="en-US"/>
              </w:rPr>
              <w:t>e</w:t>
            </w:r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-</w:t>
            </w:r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  <w:lang w:val="en-US"/>
              </w:rPr>
              <w:t>mail</w:t>
            </w:r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:</w:t>
            </w:r>
            <w:proofErr w:type="spellStart"/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@</w:t>
            </w:r>
            <w:proofErr w:type="spellStart"/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.</w:t>
            </w:r>
            <w:proofErr w:type="spellStart"/>
            <w:r w:rsidRPr="00EC7ABA">
              <w:rPr>
                <w:rFonts w:ascii="ER Bukinist Bashkir" w:eastAsiaTheme="minorHAnsi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r w:rsidRPr="00EC7ABA">
              <w:rPr>
                <w:rFonts w:ascii="ER Bukinist Bashkir" w:eastAsia="Times New Roman" w:hAnsi="ER Bukinist Bashkir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C7A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РЕСПУБЛИКА БАШКОРТОСТАН</w:t>
            </w:r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C7A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EC7A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БАЗГИЕВСКИЙ СЕЛЬСОВЕТ</w:t>
            </w:r>
            <w:r w:rsidRPr="00EC7AB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C7A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МУНИЦИПАЛЬНОГО РАЙОНА </w:t>
            </w:r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EC7A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ШАРАНСКИЙ РАЙОН</w:t>
            </w:r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452632, </w:t>
            </w:r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c</w:t>
            </w:r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.Ц</w:t>
            </w:r>
            <w:proofErr w:type="gramEnd"/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proofErr w:type="spellStart"/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EC7AB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C7ABA" w:rsidRPr="00EC7ABA" w:rsidRDefault="00EC7ABA" w:rsidP="00EC7A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</w:p>
        </w:tc>
      </w:tr>
    </w:tbl>
    <w:p w:rsidR="00EC7ABA" w:rsidRPr="00EC7ABA" w:rsidRDefault="00EC7ABA" w:rsidP="00EC7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ABA" w:rsidRPr="00EC7ABA" w:rsidRDefault="00EC7ABA" w:rsidP="00EC7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ER Bukinist Bashkir" w:eastAsia="Times New Roman" w:hAnsi="ER Bukinist Bashkir" w:cs="Times New Roman"/>
          <w:sz w:val="24"/>
          <w:szCs w:val="28"/>
        </w:rPr>
      </w:pPr>
      <w:r w:rsidRPr="00EC7ABA">
        <w:rPr>
          <w:rFonts w:ascii="ER Bukinist Bashkir" w:eastAsia="Times New Roman" w:hAnsi="ER Bukinist Bashkir" w:cs="Times New Roman"/>
          <w:sz w:val="24"/>
          <w:szCs w:val="28"/>
        </w:rPr>
        <w:t xml:space="preserve">К А </w:t>
      </w:r>
      <w:proofErr w:type="gramStart"/>
      <w:r w:rsidRPr="00EC7ABA">
        <w:rPr>
          <w:rFonts w:ascii="ER Bukinist Bashkir" w:eastAsia="Times New Roman" w:hAnsi="ER Bukinist Bashkir" w:cs="Times New Roman"/>
          <w:sz w:val="24"/>
          <w:szCs w:val="28"/>
        </w:rPr>
        <w:t>Р</w:t>
      </w:r>
      <w:proofErr w:type="gramEnd"/>
      <w:r w:rsidRPr="00EC7ABA">
        <w:rPr>
          <w:rFonts w:ascii="ER Bukinist Bashkir" w:eastAsia="Times New Roman" w:hAnsi="ER Bukinist Bashkir" w:cs="Times New Roman"/>
          <w:sz w:val="24"/>
          <w:szCs w:val="28"/>
        </w:rPr>
        <w:t xml:space="preserve"> А Р</w:t>
      </w:r>
      <w:r w:rsidRPr="00EC7ABA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EC7ABA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EC7ABA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EC7ABA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EC7ABA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EC7ABA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EC7ABA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EC7ABA">
        <w:rPr>
          <w:rFonts w:ascii="ER Bukinist Bashkir" w:eastAsia="Times New Roman" w:hAnsi="ER Bukinist Bashkir" w:cs="Times New Roman"/>
          <w:sz w:val="24"/>
          <w:szCs w:val="28"/>
        </w:rPr>
        <w:tab/>
        <w:t>ПОСТАНОВЛЕНИЕ</w:t>
      </w:r>
    </w:p>
    <w:p w:rsidR="00EC7ABA" w:rsidRPr="00EC7ABA" w:rsidRDefault="00EC7ABA" w:rsidP="00EC7ABA">
      <w:pPr>
        <w:widowControl w:val="0"/>
        <w:spacing w:after="0" w:line="240" w:lineRule="auto"/>
        <w:rPr>
          <w:rFonts w:ascii="Peterburg" w:eastAsia="Times New Roman" w:hAnsi="Peterburg" w:cs="Times New Roman"/>
          <w:sz w:val="16"/>
          <w:szCs w:val="16"/>
        </w:rPr>
      </w:pPr>
    </w:p>
    <w:p w:rsidR="00EC7ABA" w:rsidRPr="00EC7ABA" w:rsidRDefault="00EC7ABA" w:rsidP="00EC7A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ABA">
        <w:rPr>
          <w:rFonts w:ascii="Times New Roman" w:eastAsia="Times New Roman" w:hAnsi="Times New Roman" w:cs="Times New Roman"/>
          <w:sz w:val="24"/>
          <w:szCs w:val="28"/>
        </w:rPr>
        <w:t xml:space="preserve">   «27» ноябрь 2018 </w:t>
      </w:r>
      <w:proofErr w:type="spellStart"/>
      <w:r w:rsidRPr="00EC7ABA">
        <w:rPr>
          <w:rFonts w:ascii="Times New Roman" w:eastAsia="Times New Roman" w:hAnsi="Times New Roman" w:cs="Times New Roman"/>
          <w:sz w:val="24"/>
          <w:szCs w:val="28"/>
        </w:rPr>
        <w:t>й</w:t>
      </w:r>
      <w:proofErr w:type="spellEnd"/>
      <w:r w:rsidRPr="00EC7ABA">
        <w:rPr>
          <w:rFonts w:ascii="Times New Roman" w:eastAsia="Times New Roman" w:hAnsi="Times New Roman" w:cs="Times New Roman"/>
          <w:sz w:val="24"/>
          <w:szCs w:val="28"/>
        </w:rPr>
        <w:t xml:space="preserve">.                </w:t>
      </w:r>
      <w:r w:rsidRPr="00EC7ABA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</w:t>
      </w:r>
      <w:r w:rsidRPr="00EC7ABA">
        <w:rPr>
          <w:rFonts w:ascii="ER Bukinist Bashkir" w:eastAsia="Times New Roman" w:hAnsi="ER Bukinist Bashkir" w:cs="Times New Roman"/>
          <w:sz w:val="24"/>
          <w:szCs w:val="28"/>
        </w:rPr>
        <w:t>№57</w:t>
      </w:r>
      <w:r w:rsidRPr="00EC7ABA">
        <w:rPr>
          <w:rFonts w:ascii="Times New Roman" w:eastAsia="Times New Roman" w:hAnsi="Times New Roman" w:cs="Times New Roman"/>
          <w:sz w:val="24"/>
          <w:szCs w:val="28"/>
        </w:rPr>
        <w:tab/>
      </w:r>
      <w:r w:rsidRPr="00EC7ABA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 «27» ноября 2018 г.</w:t>
      </w:r>
    </w:p>
    <w:p w:rsidR="00EC7ABA" w:rsidRPr="00EC7ABA" w:rsidRDefault="00EC7ABA" w:rsidP="00EC7ABA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ABA">
        <w:rPr>
          <w:rFonts w:ascii="Times New Roman" w:eastAsia="Times New Roman" w:hAnsi="Times New Roman" w:cs="Times New Roman"/>
          <w:sz w:val="28"/>
          <w:szCs w:val="28"/>
        </w:rPr>
        <w:t>«О присвоении адреса нежилому зданию»</w:t>
      </w:r>
    </w:p>
    <w:p w:rsidR="00EC7ABA" w:rsidRPr="00EC7ABA" w:rsidRDefault="00EC7ABA" w:rsidP="00EC7AB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BA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 и зданий,  ПОСТАНОВЛЯЮ:</w:t>
      </w:r>
    </w:p>
    <w:p w:rsidR="00EC7ABA" w:rsidRPr="00EC7ABA" w:rsidRDefault="00EC7ABA" w:rsidP="00EC7AB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C7ABA">
        <w:rPr>
          <w:rFonts w:ascii="Times New Roman" w:eastAsia="Times New Roman" w:hAnsi="Times New Roman" w:cs="Times New Roman"/>
          <w:sz w:val="28"/>
          <w:szCs w:val="20"/>
        </w:rPr>
        <w:t>1. Изменить адрес нежилого здания, общей площадью 2744,5 м</w:t>
      </w:r>
      <w:r w:rsidRPr="00EC7ABA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r w:rsidRPr="00EC7ABA">
        <w:rPr>
          <w:rFonts w:ascii="Times New Roman" w:eastAsia="Times New Roman" w:hAnsi="Times New Roman" w:cs="Times New Roman"/>
          <w:sz w:val="28"/>
          <w:szCs w:val="20"/>
        </w:rPr>
        <w:t>, с кадастровым номером 02:53:141102:114 с «Башкор</w:t>
      </w:r>
      <w:bookmarkStart w:id="0" w:name="_GoBack"/>
      <w:bookmarkEnd w:id="0"/>
      <w:r w:rsidRPr="00EC7ABA">
        <w:rPr>
          <w:rFonts w:ascii="Times New Roman" w:eastAsia="Times New Roman" w:hAnsi="Times New Roman" w:cs="Times New Roman"/>
          <w:sz w:val="28"/>
          <w:szCs w:val="20"/>
        </w:rPr>
        <w:t xml:space="preserve">тостан </w:t>
      </w:r>
      <w:proofErr w:type="spellStart"/>
      <w:r w:rsidRPr="00EC7ABA">
        <w:rPr>
          <w:rFonts w:ascii="Times New Roman" w:eastAsia="Times New Roman" w:hAnsi="Times New Roman" w:cs="Times New Roman"/>
          <w:sz w:val="28"/>
          <w:szCs w:val="20"/>
        </w:rPr>
        <w:t>Респ</w:t>
      </w:r>
      <w:proofErr w:type="spellEnd"/>
      <w:r w:rsidRPr="00EC7ABA">
        <w:rPr>
          <w:rFonts w:ascii="Times New Roman" w:eastAsia="Times New Roman" w:hAnsi="Times New Roman" w:cs="Times New Roman"/>
          <w:sz w:val="28"/>
          <w:szCs w:val="20"/>
        </w:rPr>
        <w:t xml:space="preserve">, р-н Шаранский, с Базгиево, </w:t>
      </w:r>
      <w:proofErr w:type="spellStart"/>
      <w:proofErr w:type="gramStart"/>
      <w:r w:rsidRPr="00EC7ABA">
        <w:rPr>
          <w:rFonts w:ascii="Times New Roman" w:eastAsia="Times New Roman" w:hAnsi="Times New Roman" w:cs="Times New Roman"/>
          <w:sz w:val="28"/>
          <w:szCs w:val="20"/>
        </w:rPr>
        <w:t>ул</w:t>
      </w:r>
      <w:proofErr w:type="spellEnd"/>
      <w:proofErr w:type="gramEnd"/>
      <w:r w:rsidRPr="00EC7ABA">
        <w:rPr>
          <w:rFonts w:ascii="Times New Roman" w:eastAsia="Times New Roman" w:hAnsi="Times New Roman" w:cs="Times New Roman"/>
          <w:sz w:val="28"/>
          <w:szCs w:val="20"/>
        </w:rPr>
        <w:t xml:space="preserve"> Центральная, </w:t>
      </w:r>
      <w:proofErr w:type="spellStart"/>
      <w:r w:rsidRPr="00EC7ABA">
        <w:rPr>
          <w:rFonts w:ascii="Times New Roman" w:eastAsia="Times New Roman" w:hAnsi="Times New Roman" w:cs="Times New Roman"/>
          <w:sz w:val="28"/>
          <w:szCs w:val="20"/>
        </w:rPr>
        <w:t>д</w:t>
      </w:r>
      <w:proofErr w:type="spellEnd"/>
      <w:r w:rsidRPr="00EC7ABA">
        <w:rPr>
          <w:rFonts w:ascii="Times New Roman" w:eastAsia="Times New Roman" w:hAnsi="Times New Roman" w:cs="Times New Roman"/>
          <w:sz w:val="28"/>
          <w:szCs w:val="20"/>
        </w:rPr>
        <w:t xml:space="preserve"> 114» на «Республика Башкортостан, Шаранский район, с/с. Базгиевский, Ориентир: Южная часть Шаранского района, здание №1».</w:t>
      </w:r>
    </w:p>
    <w:p w:rsidR="00EC7ABA" w:rsidRPr="00EC7ABA" w:rsidRDefault="00EC7ABA" w:rsidP="00EC7AB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C7A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7AB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Базгиевский сельсовет Шаранского района.</w:t>
      </w:r>
    </w:p>
    <w:p w:rsidR="00EC7ABA" w:rsidRPr="00EC7ABA" w:rsidRDefault="00EC7ABA" w:rsidP="00EC7A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7AB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</w:p>
    <w:p w:rsidR="00EC7ABA" w:rsidRPr="00EC7ABA" w:rsidRDefault="00EC7ABA" w:rsidP="00EC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BA">
        <w:rPr>
          <w:rFonts w:ascii="Times New Roman" w:eastAsia="Times New Roman" w:hAnsi="Times New Roman" w:cs="Times New Roman"/>
          <w:sz w:val="28"/>
          <w:szCs w:val="28"/>
        </w:rPr>
        <w:t xml:space="preserve">Базгиевский сельсовет                  </w:t>
      </w:r>
    </w:p>
    <w:p w:rsidR="00EC7ABA" w:rsidRPr="00EC7ABA" w:rsidRDefault="00EC7ABA" w:rsidP="00EC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B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C7ABA" w:rsidRPr="00EC7ABA" w:rsidRDefault="00EC7ABA" w:rsidP="00EC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BA">
        <w:rPr>
          <w:rFonts w:ascii="Times New Roman" w:eastAsia="Times New Roman" w:hAnsi="Times New Roman" w:cs="Times New Roman"/>
          <w:sz w:val="28"/>
          <w:szCs w:val="28"/>
        </w:rPr>
        <w:t>Шаранский район                                                                 Т.А. Закиров</w:t>
      </w:r>
    </w:p>
    <w:p w:rsidR="00EC7ABA" w:rsidRPr="00EC7ABA" w:rsidRDefault="00EC7ABA" w:rsidP="00EC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ABA" w:rsidRPr="00EC7ABA" w:rsidRDefault="00EC7ABA" w:rsidP="00EC7A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C7ABA" w:rsidRPr="00EC7ABA" w:rsidRDefault="00EC7ABA" w:rsidP="00EC7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64C" w:rsidRDefault="0091564C"/>
    <w:sectPr w:rsidR="0091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C7ABA"/>
    <w:rsid w:val="0091564C"/>
    <w:rsid w:val="00EC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2019-01-21T12:26:00Z</dcterms:created>
  <dcterms:modified xsi:type="dcterms:W3CDTF">2019-01-21T12:26:00Z</dcterms:modified>
</cp:coreProperties>
</file>