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DE" w:rsidRDefault="001E64DE" w:rsidP="001E64D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E64DE" w:rsidRPr="00806DA9" w:rsidTr="00E3361F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E64DE" w:rsidRPr="00806DA9" w:rsidRDefault="001E64DE" w:rsidP="001E64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806DA9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64DE" w:rsidRPr="00806DA9" w:rsidRDefault="001E64DE" w:rsidP="001E64DE">
            <w:pPr>
              <w:pStyle w:val="ab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806DA9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806DA9">
              <w:rPr>
                <w:bCs/>
                <w:sz w:val="16"/>
                <w:szCs w:val="16"/>
              </w:rPr>
              <w:t>Базгыя</w:t>
            </w:r>
            <w:proofErr w:type="spellEnd"/>
            <w:r w:rsidRPr="00806DA9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806DA9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806DA9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806DA9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806DA9">
              <w:rPr>
                <w:bCs/>
                <w:sz w:val="16"/>
                <w:szCs w:val="16"/>
                <w:lang w:val="en-US"/>
              </w:rPr>
              <w:t>e</w:t>
            </w:r>
            <w:r w:rsidRPr="00806DA9">
              <w:rPr>
                <w:bCs/>
                <w:sz w:val="16"/>
                <w:szCs w:val="16"/>
              </w:rPr>
              <w:t>-</w:t>
            </w:r>
            <w:r w:rsidRPr="00806DA9">
              <w:rPr>
                <w:bCs/>
                <w:sz w:val="16"/>
                <w:szCs w:val="16"/>
                <w:lang w:val="en-US"/>
              </w:rPr>
              <w:t>mail</w:t>
            </w:r>
            <w:r w:rsidRPr="00806DA9">
              <w:rPr>
                <w:bCs/>
                <w:sz w:val="16"/>
                <w:szCs w:val="16"/>
              </w:rPr>
              <w:t>:</w:t>
            </w:r>
            <w:proofErr w:type="spellStart"/>
            <w:r w:rsidRPr="00806DA9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806DA9">
              <w:rPr>
                <w:bCs/>
                <w:sz w:val="16"/>
                <w:szCs w:val="16"/>
              </w:rPr>
              <w:t>@</w:t>
            </w:r>
            <w:proofErr w:type="spellStart"/>
            <w:r w:rsidRPr="00806D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06DA9">
              <w:rPr>
                <w:bCs/>
                <w:sz w:val="16"/>
                <w:szCs w:val="16"/>
              </w:rPr>
              <w:t>.</w:t>
            </w:r>
            <w:proofErr w:type="spellStart"/>
            <w:r w:rsidRPr="00806D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E64DE" w:rsidRPr="00806DA9" w:rsidRDefault="001E64DE" w:rsidP="001E64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E64DE" w:rsidRPr="00806DA9" w:rsidRDefault="001E64DE" w:rsidP="001E64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806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Базгиево</w:t>
            </w:r>
            <w:proofErr w:type="spellEnd"/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, ул</w:t>
            </w:r>
            <w:proofErr w:type="gramStart"/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06DA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06DA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06DA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06DA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E64DE" w:rsidRPr="00806DA9" w:rsidRDefault="001E64DE" w:rsidP="001E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64DE" w:rsidRPr="00806DA9" w:rsidRDefault="001E64DE" w:rsidP="001E64DE">
      <w:pPr>
        <w:spacing w:after="0"/>
        <w:rPr>
          <w:rFonts w:ascii="Times New Roman" w:hAnsi="Times New Roman" w:cs="Times New Roman"/>
        </w:rPr>
      </w:pPr>
      <w:r w:rsidRPr="0080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3361F" w:rsidRPr="0080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 w:rsidRPr="0080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БОЙОРОК                                               </w:t>
      </w:r>
      <w:r w:rsidR="0080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80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РАСПОРЯЖЕНИЕ</w:t>
      </w:r>
      <w:r w:rsidRPr="00806D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2133" w:rsidRPr="00806DA9" w:rsidRDefault="00E3361F" w:rsidP="00C42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A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</w:t>
      </w:r>
      <w:r w:rsidR="001E64DE" w:rsidRPr="00806DA9">
        <w:rPr>
          <w:rFonts w:ascii="Times New Roman" w:hAnsi="Times New Roman" w:cs="Times New Roman"/>
          <w:b/>
          <w:bCs/>
          <w:sz w:val="28"/>
          <w:szCs w:val="28"/>
          <w:lang w:val="be-BY"/>
        </w:rPr>
        <w:t>“12”</w:t>
      </w:r>
      <w:r w:rsidR="00C42133" w:rsidRPr="00806DA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ғинуар</w:t>
      </w:r>
      <w:r w:rsidR="00C42133" w:rsidRPr="00806D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proofErr w:type="spellStart"/>
      <w:r w:rsidR="00C42133" w:rsidRPr="00806DA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42133" w:rsidRPr="00806DA9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Pr="00806DA9">
        <w:rPr>
          <w:rFonts w:ascii="Times New Roman" w:hAnsi="Times New Roman" w:cs="Times New Roman"/>
          <w:b/>
          <w:sz w:val="28"/>
          <w:szCs w:val="28"/>
        </w:rPr>
        <w:t xml:space="preserve">№4                     </w:t>
      </w:r>
      <w:r w:rsidR="00C42133" w:rsidRPr="00806D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5345" w:rsidRPr="00806D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6DA9">
        <w:rPr>
          <w:rFonts w:ascii="Times New Roman" w:hAnsi="Times New Roman" w:cs="Times New Roman"/>
          <w:b/>
          <w:sz w:val="28"/>
          <w:szCs w:val="28"/>
        </w:rPr>
        <w:t>«</w:t>
      </w:r>
      <w:r w:rsidR="00806DA9">
        <w:rPr>
          <w:rFonts w:ascii="Times New Roman" w:hAnsi="Times New Roman" w:cs="Times New Roman"/>
          <w:b/>
          <w:sz w:val="28"/>
          <w:szCs w:val="28"/>
        </w:rPr>
        <w:t>12</w:t>
      </w:r>
      <w:r w:rsidRPr="00806DA9">
        <w:rPr>
          <w:rFonts w:ascii="Times New Roman" w:hAnsi="Times New Roman" w:cs="Times New Roman"/>
          <w:b/>
          <w:sz w:val="28"/>
          <w:szCs w:val="28"/>
        </w:rPr>
        <w:t>»</w:t>
      </w:r>
      <w:r w:rsidR="00C42133" w:rsidRPr="00806DA9">
        <w:rPr>
          <w:rFonts w:ascii="Times New Roman" w:hAnsi="Times New Roman" w:cs="Times New Roman"/>
          <w:b/>
          <w:sz w:val="28"/>
          <w:szCs w:val="28"/>
        </w:rPr>
        <w:t xml:space="preserve">  января 2017 г</w:t>
      </w:r>
      <w:r w:rsidR="00DB5345" w:rsidRPr="00806DA9">
        <w:rPr>
          <w:rFonts w:ascii="Times New Roman" w:hAnsi="Times New Roman" w:cs="Times New Roman"/>
          <w:b/>
          <w:sz w:val="28"/>
          <w:szCs w:val="28"/>
        </w:rPr>
        <w:t>.</w:t>
      </w:r>
    </w:p>
    <w:p w:rsidR="00C42133" w:rsidRDefault="00C42133" w:rsidP="00C42133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br/>
      </w:r>
      <w:r w:rsidRPr="00C42133">
        <w:rPr>
          <w:b/>
          <w:sz w:val="28"/>
          <w:szCs w:val="28"/>
        </w:rPr>
        <w:t>«Об утверждении номенклатуры дел</w:t>
      </w:r>
      <w:r>
        <w:rPr>
          <w:b/>
          <w:sz w:val="28"/>
          <w:szCs w:val="28"/>
        </w:rPr>
        <w:t>»</w:t>
      </w:r>
    </w:p>
    <w:p w:rsidR="00C42133" w:rsidRPr="0032475C" w:rsidRDefault="00C42133" w:rsidP="003247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5C">
        <w:rPr>
          <w:rFonts w:ascii="Times New Roman" w:hAnsi="Times New Roman" w:cs="Times New Roman"/>
          <w:b/>
          <w:sz w:val="28"/>
          <w:szCs w:val="28"/>
        </w:rPr>
        <w:br/>
      </w:r>
      <w:r w:rsidRPr="003247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47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131–ФЗ «Об общих принципах организации местного самоуправления в Российской Федерации», </w:t>
      </w:r>
      <w:r w:rsidR="009B2BE0" w:rsidRPr="00324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22 октября 2004 г. N 125-ФЗ «</w:t>
      </w:r>
      <w:r w:rsidR="009B2BE0" w:rsidRPr="0032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архивном деле в Российской Федерации</w:t>
      </w:r>
      <w:r w:rsidR="009B2BE0" w:rsidRPr="0032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B2BE0" w:rsidRPr="0032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4 декабря 2006 г., 1 декабря 2007 г., 13 мая 2008 г.),  </w:t>
      </w:r>
      <w:r w:rsidRPr="0032475C">
        <w:rPr>
          <w:rFonts w:ascii="Times New Roman" w:hAnsi="Times New Roman" w:cs="Times New Roman"/>
          <w:sz w:val="28"/>
          <w:szCs w:val="28"/>
        </w:rPr>
        <w:t>Приказом Минкультуры Российской Федерации от 25.08.2010 № 558 «Об утверждении «Перечня</w:t>
      </w:r>
      <w:proofErr w:type="gramEnd"/>
      <w:r w:rsidRPr="0032475C">
        <w:rPr>
          <w:rFonts w:ascii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="0032475C" w:rsidRPr="0032475C">
        <w:rPr>
          <w:rFonts w:ascii="Times New Roman" w:eastAsia="Arial Unicode MS" w:hAnsi="Times New Roman" w:cs="Times New Roman"/>
          <w:sz w:val="28"/>
          <w:szCs w:val="28"/>
        </w:rPr>
        <w:t xml:space="preserve">Закон Республики Башкортостан от 03.02.2006 № 278-з «Об архивном деле в Республике Башкортостан», в целях </w:t>
      </w:r>
      <w:r w:rsidRPr="0032475C">
        <w:rPr>
          <w:rFonts w:ascii="Times New Roman" w:hAnsi="Times New Roman" w:cs="Times New Roman"/>
          <w:sz w:val="28"/>
          <w:szCs w:val="28"/>
        </w:rPr>
        <w:t>обеспечения полноты состава документов и правильного их содержания:</w:t>
      </w:r>
    </w:p>
    <w:p w:rsidR="00C42133" w:rsidRDefault="00C42133" w:rsidP="00C42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2133">
        <w:rPr>
          <w:sz w:val="28"/>
          <w:szCs w:val="28"/>
        </w:rPr>
        <w:t>1. Утвердить и ввести в действие с 01 января 201</w:t>
      </w:r>
      <w:r>
        <w:rPr>
          <w:sz w:val="28"/>
          <w:szCs w:val="28"/>
        </w:rPr>
        <w:t>7</w:t>
      </w:r>
      <w:r w:rsidRPr="00C42133">
        <w:rPr>
          <w:sz w:val="28"/>
          <w:szCs w:val="28"/>
        </w:rPr>
        <w:t xml:space="preserve"> года номенклатуру дел  сельского поселения согласно приложению №1.</w:t>
      </w:r>
      <w:r>
        <w:br/>
      </w:r>
      <w:r>
        <w:rPr>
          <w:sz w:val="28"/>
          <w:szCs w:val="28"/>
        </w:rPr>
        <w:t xml:space="preserve">      2. </w:t>
      </w:r>
      <w:r w:rsidRPr="00C42133">
        <w:rPr>
          <w:sz w:val="28"/>
          <w:szCs w:val="28"/>
        </w:rPr>
        <w:t>Настоящее распоряжение вступает в силу с момента его подписания.</w:t>
      </w:r>
      <w:r>
        <w:br/>
      </w:r>
      <w:r>
        <w:rPr>
          <w:sz w:val="28"/>
          <w:szCs w:val="28"/>
        </w:rPr>
        <w:t xml:space="preserve">      3</w:t>
      </w:r>
      <w:r w:rsidRPr="00C42133">
        <w:rPr>
          <w:sz w:val="28"/>
          <w:szCs w:val="28"/>
        </w:rPr>
        <w:t xml:space="preserve">. </w:t>
      </w:r>
      <w:proofErr w:type="gramStart"/>
      <w:r w:rsidRPr="00C42133">
        <w:rPr>
          <w:sz w:val="28"/>
          <w:szCs w:val="28"/>
        </w:rPr>
        <w:t>Контроль за</w:t>
      </w:r>
      <w:proofErr w:type="gramEnd"/>
      <w:r w:rsidRPr="00C42133">
        <w:rPr>
          <w:sz w:val="28"/>
          <w:szCs w:val="28"/>
        </w:rPr>
        <w:t xml:space="preserve"> выполнением настоящего распоряжения возложить на </w:t>
      </w:r>
      <w:r>
        <w:rPr>
          <w:sz w:val="28"/>
          <w:szCs w:val="28"/>
        </w:rPr>
        <w:t>управляющего делами администрации</w:t>
      </w:r>
      <w:r w:rsidRPr="00C42133">
        <w:rPr>
          <w:sz w:val="28"/>
          <w:szCs w:val="28"/>
        </w:rPr>
        <w:t xml:space="preserve"> сельского поселения </w:t>
      </w:r>
      <w:r w:rsidR="00E3361F">
        <w:rPr>
          <w:sz w:val="28"/>
          <w:szCs w:val="28"/>
        </w:rPr>
        <w:t xml:space="preserve"> Егорову Л.Е.</w:t>
      </w:r>
    </w:p>
    <w:p w:rsidR="00C42133" w:rsidRDefault="00C42133" w:rsidP="00C42133">
      <w:pPr>
        <w:pStyle w:val="a3"/>
        <w:rPr>
          <w:sz w:val="28"/>
          <w:szCs w:val="28"/>
        </w:rPr>
      </w:pPr>
    </w:p>
    <w:p w:rsidR="009B2BE0" w:rsidRPr="009B2BE0" w:rsidRDefault="00C42133" w:rsidP="009B2B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9B2B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 w:rsidR="00E3361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3361F">
        <w:rPr>
          <w:rFonts w:ascii="Times New Roman" w:hAnsi="Times New Roman" w:cs="Times New Roman"/>
          <w:sz w:val="28"/>
          <w:szCs w:val="28"/>
        </w:rPr>
        <w:t>Т.А.Закиров</w:t>
      </w:r>
      <w:proofErr w:type="spellEnd"/>
      <w:r w:rsidRPr="009B2B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D1C" w:rsidRDefault="00C42133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1C">
        <w:rPr>
          <w:rFonts w:ascii="Times New Roman" w:hAnsi="Times New Roman" w:cs="Times New Roman"/>
          <w:sz w:val="24"/>
          <w:szCs w:val="24"/>
        </w:rPr>
        <w:t xml:space="preserve">   </w:t>
      </w:r>
      <w:r w:rsidR="008A6D1C" w:rsidRPr="008A6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A6D1C" w:rsidRDefault="008A6D1C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1C" w:rsidRDefault="008A6D1C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1C" w:rsidRDefault="008A6D1C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1C" w:rsidRDefault="008A6D1C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5F" w:rsidRDefault="00E3725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5F" w:rsidRDefault="00E3725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5F" w:rsidRDefault="00E3725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5F" w:rsidRDefault="00E3725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5F" w:rsidRDefault="00E3725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1F" w:rsidRDefault="00E3361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1F" w:rsidRDefault="00E3361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1F" w:rsidRDefault="00E3361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1C" w:rsidRDefault="008A6D1C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1F" w:rsidRDefault="00E3361F" w:rsidP="008A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5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3725F">
        <w:rPr>
          <w:rFonts w:ascii="Times New Roman" w:hAnsi="Times New Roman" w:cs="Times New Roman"/>
          <w:sz w:val="20"/>
          <w:szCs w:val="20"/>
        </w:rPr>
        <w:t xml:space="preserve">Приложение №1    </w:t>
      </w:r>
    </w:p>
    <w:p w:rsidR="00E3725F" w:rsidRPr="00E3725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2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УТВЕРЖДАЮ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Глава  сельского поселения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3361F" w:rsidRPr="00E3361F">
        <w:rPr>
          <w:rFonts w:ascii="Times New Roman" w:hAnsi="Times New Roman" w:cs="Times New Roman"/>
          <w:sz w:val="26"/>
          <w:szCs w:val="26"/>
        </w:rPr>
        <w:t xml:space="preserve"> Базгиевский </w:t>
      </w:r>
      <w:r w:rsidRPr="00E3361F">
        <w:rPr>
          <w:rFonts w:ascii="Times New Roman" w:hAnsi="Times New Roman" w:cs="Times New Roman"/>
          <w:sz w:val="26"/>
          <w:szCs w:val="26"/>
        </w:rPr>
        <w:t xml:space="preserve"> сельсовет   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муниципального района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Шаранский район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Республики Башкортостан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3361F" w:rsidRPr="00E3361F">
        <w:rPr>
          <w:rFonts w:ascii="Times New Roman" w:hAnsi="Times New Roman" w:cs="Times New Roman"/>
          <w:sz w:val="26"/>
          <w:szCs w:val="26"/>
        </w:rPr>
        <w:t xml:space="preserve">        __________ </w:t>
      </w:r>
      <w:proofErr w:type="spellStart"/>
      <w:r w:rsidR="00E3361F" w:rsidRPr="00E3361F">
        <w:rPr>
          <w:rFonts w:ascii="Times New Roman" w:hAnsi="Times New Roman" w:cs="Times New Roman"/>
          <w:sz w:val="26"/>
          <w:szCs w:val="26"/>
        </w:rPr>
        <w:t>Т.А.Закиров</w:t>
      </w:r>
      <w:proofErr w:type="spellEnd"/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                                                      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«</w:t>
      </w:r>
      <w:r w:rsidR="00E3361F" w:rsidRPr="00E3361F">
        <w:rPr>
          <w:rFonts w:ascii="Times New Roman" w:hAnsi="Times New Roman" w:cs="Times New Roman"/>
          <w:sz w:val="26"/>
          <w:szCs w:val="26"/>
        </w:rPr>
        <w:t>12</w:t>
      </w:r>
      <w:r w:rsidRPr="00E3361F">
        <w:rPr>
          <w:rFonts w:ascii="Times New Roman" w:hAnsi="Times New Roman" w:cs="Times New Roman"/>
          <w:sz w:val="26"/>
          <w:szCs w:val="26"/>
        </w:rPr>
        <w:t>» « января»  2017 г.</w:t>
      </w:r>
    </w:p>
    <w:p w:rsidR="00E3725F" w:rsidRPr="00E3361F" w:rsidRDefault="00E3725F" w:rsidP="00E3725F">
      <w:pPr>
        <w:pStyle w:val="5"/>
        <w:rPr>
          <w:b/>
          <w:sz w:val="26"/>
          <w:szCs w:val="26"/>
        </w:rPr>
      </w:pPr>
      <w:r w:rsidRPr="00E3361F">
        <w:rPr>
          <w:b/>
          <w:sz w:val="26"/>
          <w:szCs w:val="26"/>
        </w:rPr>
        <w:t xml:space="preserve">Номенклатура дел Совета  и </w:t>
      </w:r>
    </w:p>
    <w:p w:rsidR="00E3725F" w:rsidRPr="00E3361F" w:rsidRDefault="00E3725F" w:rsidP="00E37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361F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E3361F" w:rsidRPr="00E3361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 Базгиевский </w:t>
      </w:r>
      <w:r w:rsidRPr="00E3361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E3725F" w:rsidRPr="00E3361F" w:rsidRDefault="00E3725F" w:rsidP="00E37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361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Шаранский район</w:t>
      </w:r>
    </w:p>
    <w:p w:rsidR="00E3725F" w:rsidRPr="00E3361F" w:rsidRDefault="00E3725F" w:rsidP="00E372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Башкортостан  на 2017 год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5333"/>
        <w:gridCol w:w="63"/>
        <w:gridCol w:w="1496"/>
        <w:gridCol w:w="283"/>
        <w:gridCol w:w="2416"/>
      </w:tblGrid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pStyle w:val="4"/>
              <w:rPr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pStyle w:val="4"/>
              <w:rPr>
                <w:b/>
                <w:bCs/>
                <w:sz w:val="26"/>
                <w:szCs w:val="26"/>
              </w:rPr>
            </w:pPr>
            <w:r w:rsidRPr="00E3361F">
              <w:rPr>
                <w:b/>
                <w:bCs/>
                <w:sz w:val="26"/>
                <w:szCs w:val="26"/>
              </w:rPr>
              <w:t>Заголовок дела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Сроки хранения дела  и   №№ статей 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перечню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pStyle w:val="4"/>
              <w:rPr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pStyle w:val="4"/>
              <w:rPr>
                <w:b/>
                <w:bCs/>
                <w:sz w:val="26"/>
                <w:szCs w:val="26"/>
              </w:rPr>
            </w:pPr>
            <w:r w:rsidRPr="00E3361F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E3725F" w:rsidRPr="00E3361F" w:rsidTr="00E3361F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сельского поселения</w:t>
            </w:r>
          </w:p>
        </w:tc>
      </w:tr>
      <w:tr w:rsidR="00E3725F" w:rsidRPr="00E3361F" w:rsidTr="00E3361F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361F">
            <w:pPr>
              <w:numPr>
                <w:ilvl w:val="0"/>
                <w:numId w:val="3"/>
              </w:numPr>
              <w:spacing w:after="0" w:line="240" w:lineRule="auto"/>
              <w:ind w:left="397" w:right="1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Организационно-правовая деятельность</w:t>
            </w:r>
          </w:p>
          <w:p w:rsidR="00E3725F" w:rsidRPr="00E3361F" w:rsidRDefault="00E3725F" w:rsidP="00E3725F">
            <w:pPr>
              <w:spacing w:after="0" w:line="240" w:lineRule="auto"/>
              <w:ind w:left="8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минования надобности,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ст.1, 2а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Устав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ст.1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, 381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 работы Совета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ст.27а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Протоколы заседания, решения Совета сельского  поселения, документы к ним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ст.18а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Постановления председателя Совета по вопросам организации деятельности Совета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ст.18а, 19а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 местных референдумов и сходов (собрания) граждан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18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(к)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61F" w:rsidRPr="00E3361F" w:rsidRDefault="00E3361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  <w:trHeight w:val="75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Протоколы собраний граждан и их обращения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18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(к)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01-10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Документы 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публичных слушаний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ст.18(л)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опросов граждан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ст.995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Годовой план работы Совета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ст.285(а)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 467 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постоянных и иных комиссий Совета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ст.18(б)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На каждую комиссию формируется отдельное дело</w:t>
            </w: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5 лет, ЭПК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ст.183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об избранных депутатах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ст.685(а)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 муниципальный архив не сдается</w:t>
            </w: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Карточки учета избранных депутатов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ст.685(а)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 муниципальный архив не сдается</w:t>
            </w: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ст.467(б)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01-19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Постоянно, ст.18(в)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  <w:trHeight w:val="6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01-20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решений Совета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01-21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входящих документов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01-22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регистрации исходящих документов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cantSplit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01-23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учета приема посетителей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pStyle w:val="8"/>
              <w:rPr>
                <w:sz w:val="26"/>
                <w:szCs w:val="26"/>
              </w:rPr>
            </w:pPr>
          </w:p>
          <w:p w:rsidR="00E3725F" w:rsidRPr="00E3361F" w:rsidRDefault="00E3361F" w:rsidP="00E3361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E3725F" w:rsidRPr="00E3361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sz w:val="26"/>
                <w:szCs w:val="26"/>
              </w:rPr>
              <w:t>02.Исполнительно-распорядительная деятельность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8"/>
              <w:jc w:val="both"/>
              <w:rPr>
                <w:b w:val="0"/>
                <w:sz w:val="26"/>
                <w:szCs w:val="26"/>
              </w:rPr>
            </w:pPr>
            <w:r w:rsidRPr="00E3361F">
              <w:rPr>
                <w:b w:val="0"/>
                <w:sz w:val="26"/>
                <w:szCs w:val="26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надобности, ст.1,2а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8"/>
              <w:jc w:val="both"/>
              <w:rPr>
                <w:b w:val="0"/>
                <w:sz w:val="26"/>
                <w:szCs w:val="26"/>
              </w:rPr>
            </w:pPr>
            <w:r w:rsidRPr="00E3361F">
              <w:rPr>
                <w:b w:val="0"/>
                <w:sz w:val="26"/>
                <w:szCs w:val="26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надобности, ст.1,2а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ст.381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8"/>
              <w:jc w:val="both"/>
              <w:rPr>
                <w:b w:val="0"/>
                <w:sz w:val="26"/>
                <w:szCs w:val="26"/>
              </w:rPr>
            </w:pPr>
            <w:r w:rsidRPr="00E3361F">
              <w:rPr>
                <w:b w:val="0"/>
                <w:sz w:val="26"/>
                <w:szCs w:val="26"/>
              </w:rP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a7"/>
              <w:jc w:val="left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Распоряжения главы сельского  поселения по основной деятельности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ст.19(а)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Протоколы совещаний при главе сельского  поселения  с представителями учреждений, организаций и предприятий и документы к ним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ст.18(е)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заседаний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и других комиссий и документы к ним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ст.18(б)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На каждую комиссию заводится отдельное дело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план работы администрации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ст.285(а)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отчет о работе администрации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ст.464(б)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 по основной деятельности (годовые)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ст.467(б)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ст.467(в, г)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годовых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– постоянно 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ст.173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Кроме финансовых проверок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ст.79а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Похозяйственные</w:t>
            </w:r>
            <w:proofErr w:type="spell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книги и алфавитные книги хозяйств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ст.136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ст.54(а)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услуг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ст.925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02-19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Списки граждан, нуждающихся в улучшении жилищных условий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10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ст.927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После предоставления жилой площади. 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Учетные дела граждан, нуждающихся в жилой площади, предоставляемой по </w:t>
            </w: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договорам социального найма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ст.930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После предоставления </w:t>
            </w: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площади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02-22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 лет,  ЭПК, ст.183(б)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02-24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а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trHeight w:val="32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ст.259 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исходящих документов,  в т. ч. по электронной почте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ст.258 г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телефонограмм, телеграмм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ж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02-29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обращений граждан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ст.258 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ст.173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Журналы выдачи выписок и справок из </w:t>
            </w:r>
            <w:proofErr w:type="spell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книг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ст.252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Договоры, соглашения об информационном обмене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После истечения срока договора, соглашения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15 лет, ЭПК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240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Номенклатура дел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ст.200(а)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 муниципальный архив не передаются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Описи дел постоянного хранения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248а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 муниципальный архив не передаются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Описи дел по личному составу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248б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В муниципальный</w:t>
            </w:r>
          </w:p>
          <w:p w:rsidR="00E3725F" w:rsidRPr="00E3361F" w:rsidRDefault="00E3725F" w:rsidP="00E3725F">
            <w:pPr>
              <w:spacing w:after="0" w:line="240" w:lineRule="auto"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архив не </w:t>
            </w: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передаются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02-38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Описи дел временного срока хранения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ст.248(в)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После уничтожения дел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02-39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утратах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и повреждениях документов)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ст.246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 муниципальный архив передаются при ликвидации организации</w:t>
            </w: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03. Управление земельной муниципальной собственностью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03-01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До минования надобности,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ст.1(б)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03-02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Карты сельского поселения (копии)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ст.799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Хранятся в администрации сельского поселения, подлинники в земельном комитете муниципального района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03-03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185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См. примечание 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д.03-03</w:t>
            </w: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 Управление муниципальной собственностью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04-01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Реестр муниципальной собственности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41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04-02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Акты приема-передачи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79 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04-03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Документы по учету движения имущества сельского, городского поселения (договоры купли-продажи, справки, информация)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04-04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Технические паспорта зданий, сооружений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 лет ЭПК,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802*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*После ликвидации здания, сооружения</w:t>
            </w: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pStyle w:val="1"/>
              <w:rPr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 Планирование и застройка поселения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05-01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Генеральный план, совмещенный с проектом планировки сельского, городского поселения, пояснительная записка к нему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ст. 421 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Перечень НТД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05-02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1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Правила землепользования и застройки сельского, городского поселения, разработанные институтом территориальной планировки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До замены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 Воинский учет, мобилизационная подготовка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ст.27(б)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После замены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Переписка по воинскому учету и мобилизационной подготовке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ст.691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отчет о работе военно-учетного стола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Карточки учета военнообязанных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ст.695(е)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После снятия с  воинского учета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Списки призывников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ст.685(е)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После снятия с воинского учета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Карточки учета предприятий и индивидуальных предпринимателей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3 года,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695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rPr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06-09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проверок состояния воинского учета в администрации сельского, городского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ст.692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 Гражданская оборона и чрезвычайные ситуации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 и указания по гражданской обороне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ДММ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ДММ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ст.1б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Планы, отчеты и переписка по гражданской обороне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ст.862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ст.862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План работы по тушению и предупреждению  лесных пожаров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ст.861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ст.866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3 года,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ст. 4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Годовой отчет о мероприятиях сельского поселения по ГО и ЧС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ст.862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07-09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ст.883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 Организация ритуальных услуг и содержание мест захоронения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08-01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Инструктивные документы по организации </w:t>
            </w: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ритуальных услуг и содержанию кладбищ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ст.27(б)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Проекты кладбищ, планы захоронений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ст.447 ВП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sz w:val="26"/>
                <w:szCs w:val="26"/>
              </w:rPr>
              <w:t>09. Кадровое обеспечение</w:t>
            </w:r>
          </w:p>
        </w:tc>
      </w:tr>
      <w:tr w:rsidR="00E3725F" w:rsidRPr="00E3361F" w:rsidTr="00E3361F"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8"/>
              <w:rPr>
                <w:b w:val="0"/>
                <w:bCs w:val="0"/>
                <w:sz w:val="26"/>
                <w:szCs w:val="26"/>
              </w:rPr>
            </w:pPr>
            <w:r w:rsidRPr="00E3361F">
              <w:rPr>
                <w:b w:val="0"/>
                <w:bCs w:val="0"/>
                <w:sz w:val="26"/>
                <w:szCs w:val="26"/>
              </w:rPr>
              <w:t>Нормативно-правовые акты, инструкции по кадровой работе</w:t>
            </w: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3 года,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ст.27(б)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После замены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Распоряжения  главы администрации сельского поселения по личному составу (прием, перевод, увольнение, изменение фамилии,  повышение квалификации, поощрениях, оплата труда, премирование, отпуск по уходу за ребенком)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50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19 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Распоряжения главы  администрации муниципального района,  городского округа по личному составу (о </w:t>
            </w:r>
            <w:proofErr w:type="spellStart"/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дисципли-нарных</w:t>
            </w:r>
            <w:proofErr w:type="spellEnd"/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взысканиях, ежегодных оплачиваемых отпусках, отпусках             в связи с обучением, командировках)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 лет ЭПК, ст. 19 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a9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Журнал регистрации распоряжений  </w:t>
            </w:r>
          </w:p>
          <w:p w:rsidR="00E3725F" w:rsidRPr="00E3361F" w:rsidRDefault="00E3725F" w:rsidP="00E3725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личному составу (классный чин),  </w:t>
            </w:r>
          </w:p>
          <w:p w:rsidR="00E3725F" w:rsidRPr="00E3361F" w:rsidRDefault="00E3725F" w:rsidP="00E3725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выслуга лет, аттестация,  поощрения,   </w:t>
            </w:r>
          </w:p>
          <w:p w:rsidR="00E3725F" w:rsidRPr="00E3361F" w:rsidRDefault="00E3725F" w:rsidP="00E3725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награждения, различные выплаты  </w:t>
            </w:r>
          </w:p>
          <w:p w:rsidR="00E3725F" w:rsidRPr="00E3361F" w:rsidRDefault="00E3725F" w:rsidP="00E3725F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(надбавки, доплаты,  ежемесячные и  </w:t>
            </w:r>
            <w:proofErr w:type="gramEnd"/>
          </w:p>
          <w:p w:rsidR="00E3725F" w:rsidRPr="00E3361F" w:rsidRDefault="00E3725F" w:rsidP="00E3725F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>единовременные    выплаты,  компенсации  за неиспользованные отпуска, материальная помощь)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>50 лет</w:t>
            </w:r>
          </w:p>
          <w:p w:rsidR="00E3725F" w:rsidRPr="00E3361F" w:rsidRDefault="00E3725F" w:rsidP="00E3725F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>ст. 258б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61F">
              <w:rPr>
                <w:rFonts w:ascii="Times New Roman" w:hAnsi="Times New Roman"/>
                <w:sz w:val="26"/>
                <w:szCs w:val="26"/>
                <w:lang w:eastAsia="ru-RU"/>
              </w:rPr>
              <w:t>Каждый вид приказов отдельным делом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о правах и обязанностях должностных лиц (типовые)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ст.77(а)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– 50 лет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 по кадрам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ст.467 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а) руководителя организации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б) работников, в т.ч. муниципальных служащих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25F" w:rsidRPr="00E3361F" w:rsidRDefault="00E3725F" w:rsidP="00E3725F">
            <w:pPr>
              <w:pStyle w:val="2"/>
              <w:jc w:val="left"/>
              <w:rPr>
                <w:sz w:val="26"/>
                <w:szCs w:val="26"/>
              </w:rPr>
            </w:pPr>
            <w:r w:rsidRPr="00E3361F">
              <w:rPr>
                <w:sz w:val="26"/>
                <w:szCs w:val="26"/>
              </w:rPr>
              <w:t>Постоянно, ст.656 а;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50 лет ЭПК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656 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Личные карточки работников ф.Т.-2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временных работников)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50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658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Трудовые договоры, не вошедшие в состав личных дел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50 лет ЭПК,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 657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Подлинные личные документы (трудовые книжки и др.)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востребо-вания</w:t>
            </w:r>
            <w:proofErr w:type="spellEnd"/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Невостребованные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– не менее 50 лет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Книга учета движения трудовых книжек и вкладышей к ним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50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ст.695 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09-12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Документы,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50 лет ЭПК,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ст.735 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ст.586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Графики  предоставления отпусков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1 год,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ст.693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Книга учета трудовых договоров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50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ст.695(б)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Положение об оплате труда и премировании работников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Ст.411(а)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09-17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распорядка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ст.773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После замены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</w:tr>
      <w:tr w:rsidR="00E3725F" w:rsidRPr="00E3361F" w:rsidTr="00E3361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 Охрана труда и техники безопасности</w:t>
            </w:r>
          </w:p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361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10-04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инструктажа на рабочем месте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5 лет, </w:t>
            </w:r>
          </w:p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ст.626 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725F" w:rsidRPr="00E3361F" w:rsidRDefault="00E3725F" w:rsidP="00E3725F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E3725F" w:rsidRPr="00E3361F" w:rsidRDefault="00E3725F" w:rsidP="00E3725F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Итоговая запись о категориях и количестве дел,   заведенных  в   2017  году</w:t>
      </w:r>
    </w:p>
    <w:p w:rsidR="00E3725F" w:rsidRPr="00E3361F" w:rsidRDefault="00E3725F" w:rsidP="00E3725F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_________________________________________________________________ </w:t>
      </w:r>
      <w:r w:rsidRPr="00E3361F">
        <w:rPr>
          <w:rFonts w:ascii="Times New Roman" w:hAnsi="Times New Roman" w:cs="Times New Roman"/>
          <w:sz w:val="26"/>
          <w:szCs w:val="26"/>
        </w:rPr>
        <w:t>:</w:t>
      </w:r>
    </w:p>
    <w:p w:rsidR="00E3725F" w:rsidRPr="00E3361F" w:rsidRDefault="00E3725F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84"/>
        <w:gridCol w:w="1702"/>
        <w:gridCol w:w="3054"/>
      </w:tblGrid>
      <w:tr w:rsidR="00E3725F" w:rsidRPr="00E3361F" w:rsidTr="00E3725F">
        <w:trPr>
          <w:cantSplit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По срокам хранения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</w:tr>
      <w:tr w:rsidR="00E3725F" w:rsidRPr="00E3361F" w:rsidTr="00E372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переходящих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с отметкой «ЭПК»</w:t>
            </w:r>
          </w:p>
        </w:tc>
      </w:tr>
      <w:tr w:rsidR="00E3725F" w:rsidRPr="00E3361F" w:rsidTr="00E3725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725F" w:rsidRPr="00E3361F" w:rsidTr="00E3725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Постоянного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25F" w:rsidRPr="00E3361F" w:rsidTr="00E3725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(свыше 10 лет)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725F" w:rsidRPr="00E3361F" w:rsidTr="00E3725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(до 10 лет включительно)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3725F" w:rsidRPr="00E3361F" w:rsidTr="00E3725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5F" w:rsidRPr="00E3361F" w:rsidRDefault="00E3725F" w:rsidP="00E3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специалиста  по </w:t>
      </w:r>
      <w:proofErr w:type="gramStart"/>
      <w:r w:rsidRPr="00E3361F">
        <w:rPr>
          <w:rFonts w:ascii="Times New Roman" w:hAnsi="Times New Roman" w:cs="Times New Roman"/>
          <w:sz w:val="26"/>
          <w:szCs w:val="26"/>
        </w:rPr>
        <w:t>документационному</w:t>
      </w:r>
      <w:proofErr w:type="gramEnd"/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обеспечению  управления                                     __________________________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3361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3361F">
        <w:rPr>
          <w:rFonts w:ascii="Times New Roman" w:hAnsi="Times New Roman" w:cs="Times New Roman"/>
          <w:sz w:val="26"/>
          <w:szCs w:val="26"/>
        </w:rPr>
        <w:t xml:space="preserve">   (подпись, расшифровка подписи)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"____" _______________2017 г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Итоговые сведения переданы в архив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____________________________                      __________________________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3361F">
        <w:rPr>
          <w:rFonts w:ascii="Times New Roman" w:hAnsi="Times New Roman" w:cs="Times New Roman"/>
          <w:sz w:val="26"/>
          <w:szCs w:val="26"/>
        </w:rPr>
        <w:t>(наименование должности лица</w:t>
      </w:r>
      <w:r w:rsidR="00E3361F">
        <w:rPr>
          <w:rFonts w:ascii="Times New Roman" w:hAnsi="Times New Roman" w:cs="Times New Roman"/>
          <w:sz w:val="26"/>
          <w:szCs w:val="26"/>
        </w:rPr>
        <w:t xml:space="preserve">,        </w:t>
      </w:r>
      <w:r w:rsidRPr="00E3361F">
        <w:rPr>
          <w:rFonts w:ascii="Times New Roman" w:hAnsi="Times New Roman" w:cs="Times New Roman"/>
          <w:sz w:val="26"/>
          <w:szCs w:val="26"/>
        </w:rPr>
        <w:t xml:space="preserve"> (подпись, расшифровка подписи)</w:t>
      </w:r>
      <w:proofErr w:type="gramEnd"/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E3361F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E3361F">
        <w:rPr>
          <w:rFonts w:ascii="Times New Roman" w:hAnsi="Times New Roman" w:cs="Times New Roman"/>
          <w:sz w:val="26"/>
          <w:szCs w:val="26"/>
        </w:rPr>
        <w:t xml:space="preserve"> за архив)</w:t>
      </w:r>
    </w:p>
    <w:p w:rsidR="00E3725F" w:rsidRPr="00E3361F" w:rsidRDefault="00E3725F" w:rsidP="00E37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61F">
        <w:rPr>
          <w:rFonts w:ascii="Times New Roman" w:hAnsi="Times New Roman" w:cs="Times New Roman"/>
          <w:sz w:val="26"/>
          <w:szCs w:val="26"/>
        </w:rPr>
        <w:t>"____"_________________2017 г.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E3725F" w:rsidRPr="00E3361F" w:rsidTr="00E3725F">
        <w:tc>
          <w:tcPr>
            <w:tcW w:w="4927" w:type="dxa"/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                                                                                                    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                                              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от_______________ № ___</w:t>
            </w:r>
          </w:p>
        </w:tc>
        <w:tc>
          <w:tcPr>
            <w:tcW w:w="4927" w:type="dxa"/>
            <w:hideMark/>
          </w:tcPr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  СОГЛАСОВАНО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  Руководитель органа управления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  архивным делом </w:t>
            </w:r>
            <w:proofErr w:type="gramStart"/>
            <w:r w:rsidRPr="00E3361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  района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___________________________</w:t>
            </w:r>
          </w:p>
          <w:p w:rsidR="00E3725F" w:rsidRPr="00E3361F" w:rsidRDefault="00E3725F" w:rsidP="00E3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61F">
              <w:rPr>
                <w:rFonts w:ascii="Times New Roman" w:hAnsi="Times New Roman" w:cs="Times New Roman"/>
                <w:sz w:val="26"/>
                <w:szCs w:val="26"/>
              </w:rPr>
              <w:t xml:space="preserve">    "____" _____________ 20___ г.</w:t>
            </w:r>
          </w:p>
        </w:tc>
      </w:tr>
    </w:tbl>
    <w:p w:rsidR="008A6D1C" w:rsidRPr="00E3361F" w:rsidRDefault="008A6D1C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D1C" w:rsidRPr="00E3361F" w:rsidRDefault="008A6D1C" w:rsidP="00E37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6D1C" w:rsidRPr="00E3361F" w:rsidSect="00806DA9">
      <w:pgSz w:w="11906" w:h="16838"/>
      <w:pgMar w:top="720" w:right="566" w:bottom="72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133"/>
    <w:rsid w:val="000D4B8D"/>
    <w:rsid w:val="001A12D3"/>
    <w:rsid w:val="001E64DE"/>
    <w:rsid w:val="002D791E"/>
    <w:rsid w:val="0032475C"/>
    <w:rsid w:val="00757336"/>
    <w:rsid w:val="007801AD"/>
    <w:rsid w:val="00806DA9"/>
    <w:rsid w:val="008A6D1C"/>
    <w:rsid w:val="00914E49"/>
    <w:rsid w:val="009B2BE0"/>
    <w:rsid w:val="00C42133"/>
    <w:rsid w:val="00DB5345"/>
    <w:rsid w:val="00E3361F"/>
    <w:rsid w:val="00E3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D"/>
  </w:style>
  <w:style w:type="paragraph" w:styleId="1">
    <w:name w:val="heading 1"/>
    <w:basedOn w:val="a"/>
    <w:next w:val="a"/>
    <w:link w:val="10"/>
    <w:qFormat/>
    <w:rsid w:val="008A6D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6D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6D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6D1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21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6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6D1C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6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A6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6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A6D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6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8A6D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8A6D1C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rsid w:val="001E64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1E64DE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2017-01-26T11:57:00Z</cp:lastPrinted>
  <dcterms:created xsi:type="dcterms:W3CDTF">2017-01-16T07:15:00Z</dcterms:created>
  <dcterms:modified xsi:type="dcterms:W3CDTF">2017-01-26T11:58:00Z</dcterms:modified>
</cp:coreProperties>
</file>