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2"/>
        <w:gridCol w:w="1560"/>
        <w:gridCol w:w="4755"/>
      </w:tblGrid>
      <w:tr w:rsidR="003B0F24" w:rsidRPr="00722543" w:rsidTr="003B0F24">
        <w:tc>
          <w:tcPr>
            <w:tcW w:w="3892" w:type="dxa"/>
            <w:tcBorders>
              <w:bottom w:val="single" w:sz="4" w:space="0" w:color="000000"/>
            </w:tcBorders>
            <w:shd w:val="clear" w:color="auto" w:fill="auto"/>
          </w:tcPr>
          <w:p w:rsidR="003B0F24" w:rsidRPr="00722543" w:rsidRDefault="003B0F24" w:rsidP="00D621DD">
            <w:pPr>
              <w:snapToGrid w:val="0"/>
              <w:jc w:val="center"/>
              <w:rPr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>БАШҠОРТОСТАН  РЕСПУБЛИКАҺ</w:t>
            </w:r>
            <w:proofErr w:type="gramStart"/>
            <w:r w:rsidRPr="00722543">
              <w:rPr>
                <w:sz w:val="16"/>
                <w:szCs w:val="16"/>
              </w:rPr>
              <w:t>Ы</w:t>
            </w:r>
            <w:proofErr w:type="gramEnd"/>
          </w:p>
          <w:p w:rsidR="003B0F24" w:rsidRPr="00722543" w:rsidRDefault="003B0F24" w:rsidP="00D621DD">
            <w:pPr>
              <w:jc w:val="center"/>
              <w:rPr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 xml:space="preserve">ШАРАН  РАЙОНЫ </w:t>
            </w:r>
          </w:p>
          <w:p w:rsidR="003B0F24" w:rsidRPr="00722543" w:rsidRDefault="003B0F24" w:rsidP="00D621DD">
            <w:pPr>
              <w:jc w:val="center"/>
              <w:rPr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>МУНИЦИПАЛЬ РАЙОНЫНЫҢ</w:t>
            </w:r>
          </w:p>
          <w:p w:rsidR="003B0F24" w:rsidRPr="00722543" w:rsidRDefault="003B0F24" w:rsidP="00D621DD">
            <w:pPr>
              <w:jc w:val="center"/>
              <w:rPr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>БАЗГЫЯ АУЫЛ СОВЕТЫ</w:t>
            </w:r>
          </w:p>
          <w:p w:rsidR="003B0F24" w:rsidRPr="00722543" w:rsidRDefault="003B0F24" w:rsidP="00D621DD">
            <w:pPr>
              <w:jc w:val="center"/>
              <w:rPr>
                <w:bCs/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 xml:space="preserve">АУЫЛ </w:t>
            </w:r>
            <w:r w:rsidRPr="00722543">
              <w:rPr>
                <w:iCs/>
                <w:sz w:val="16"/>
                <w:szCs w:val="16"/>
              </w:rPr>
              <w:t>БИЛӘМӘҺЕ</w:t>
            </w:r>
            <w:r w:rsidRPr="00722543">
              <w:rPr>
                <w:bCs/>
                <w:sz w:val="16"/>
                <w:szCs w:val="16"/>
              </w:rPr>
              <w:t xml:space="preserve"> ХӘКИМИӘТЕ</w:t>
            </w:r>
          </w:p>
          <w:p w:rsidR="003B0F24" w:rsidRPr="00722543" w:rsidRDefault="003B0F24" w:rsidP="00D621DD">
            <w:pPr>
              <w:pStyle w:val="a5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 w:rsidRPr="00722543">
              <w:rPr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 w:rsidRPr="00722543">
              <w:rPr>
                <w:bCs/>
                <w:sz w:val="16"/>
                <w:szCs w:val="16"/>
                <w:lang w:val="en-US"/>
              </w:rPr>
              <w:t>e</w:t>
            </w:r>
            <w:r w:rsidRPr="00722543">
              <w:rPr>
                <w:bCs/>
                <w:sz w:val="16"/>
                <w:szCs w:val="16"/>
              </w:rPr>
              <w:t>-</w:t>
            </w:r>
            <w:r w:rsidRPr="00722543">
              <w:rPr>
                <w:bCs/>
                <w:sz w:val="16"/>
                <w:szCs w:val="16"/>
                <w:lang w:val="en-US"/>
              </w:rPr>
              <w:t>mail</w:t>
            </w:r>
            <w:r w:rsidRPr="00722543">
              <w:rPr>
                <w:bCs/>
                <w:sz w:val="16"/>
                <w:szCs w:val="16"/>
              </w:rPr>
              <w:t>:</w:t>
            </w:r>
            <w:proofErr w:type="spellStart"/>
            <w:r w:rsidRPr="00722543"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722543">
              <w:rPr>
                <w:bCs/>
                <w:sz w:val="16"/>
                <w:szCs w:val="16"/>
              </w:rPr>
              <w:t>@</w:t>
            </w:r>
            <w:proofErr w:type="spellStart"/>
            <w:r w:rsidRPr="00722543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22543">
              <w:rPr>
                <w:bCs/>
                <w:sz w:val="16"/>
                <w:szCs w:val="16"/>
              </w:rPr>
              <w:t>.</w:t>
            </w:r>
            <w:proofErr w:type="spellStart"/>
            <w:r w:rsidRPr="00722543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3B0F24" w:rsidRPr="00722543" w:rsidRDefault="00FA53CF" w:rsidP="00D621DD">
            <w:pPr>
              <w:snapToGrid w:val="0"/>
              <w:jc w:val="center"/>
              <w:rPr>
                <w:sz w:val="16"/>
                <w:szCs w:val="16"/>
              </w:rPr>
            </w:pPr>
            <w:r w:rsidRPr="00FA53CF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8pt;height:1in;visibility:visible;mso-wrap-style:square" filled="t">
                  <v:imagedata r:id="rId5" o:title=""/>
                </v:shape>
              </w:pict>
            </w:r>
          </w:p>
        </w:tc>
        <w:tc>
          <w:tcPr>
            <w:tcW w:w="4755" w:type="dxa"/>
            <w:tcBorders>
              <w:bottom w:val="single" w:sz="4" w:space="0" w:color="000000"/>
            </w:tcBorders>
            <w:shd w:val="clear" w:color="auto" w:fill="auto"/>
          </w:tcPr>
          <w:p w:rsidR="003B0F24" w:rsidRPr="00722543" w:rsidRDefault="003B0F24" w:rsidP="00D621DD">
            <w:pPr>
              <w:snapToGrid w:val="0"/>
              <w:jc w:val="center"/>
              <w:rPr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>РЕСПУБЛИКА БАШКОРТОСТАН</w:t>
            </w:r>
          </w:p>
          <w:p w:rsidR="003B0F24" w:rsidRPr="00722543" w:rsidRDefault="003B0F24" w:rsidP="00D621DD">
            <w:pPr>
              <w:jc w:val="center"/>
              <w:rPr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3B0F24" w:rsidRPr="00722543" w:rsidRDefault="003B0F24" w:rsidP="00D621DD">
            <w:pPr>
              <w:jc w:val="center"/>
              <w:rPr>
                <w:b/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>БАЗГИЕВСКИЙ СЕЛЬСОВЕТ</w:t>
            </w:r>
            <w:r w:rsidRPr="00722543">
              <w:rPr>
                <w:b/>
                <w:sz w:val="16"/>
                <w:szCs w:val="16"/>
              </w:rPr>
              <w:t xml:space="preserve"> </w:t>
            </w:r>
          </w:p>
          <w:p w:rsidR="003B0F24" w:rsidRPr="00722543" w:rsidRDefault="003B0F24" w:rsidP="00D621DD">
            <w:pPr>
              <w:jc w:val="center"/>
              <w:rPr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 xml:space="preserve">МУНИЦИПАЛЬНОГО РАЙОНА </w:t>
            </w:r>
          </w:p>
          <w:p w:rsidR="003B0F24" w:rsidRPr="00722543" w:rsidRDefault="003B0F24" w:rsidP="00D621DD">
            <w:pPr>
              <w:jc w:val="center"/>
              <w:rPr>
                <w:sz w:val="16"/>
                <w:szCs w:val="16"/>
              </w:rPr>
            </w:pPr>
            <w:r w:rsidRPr="00722543">
              <w:rPr>
                <w:sz w:val="16"/>
                <w:szCs w:val="16"/>
              </w:rPr>
              <w:t>ШАРАНСКИЙ РАЙОН</w:t>
            </w:r>
          </w:p>
          <w:p w:rsidR="003B0F24" w:rsidRDefault="003B0F24" w:rsidP="00D621DD">
            <w:pPr>
              <w:jc w:val="center"/>
              <w:rPr>
                <w:bCs/>
                <w:sz w:val="16"/>
                <w:szCs w:val="16"/>
              </w:rPr>
            </w:pPr>
            <w:r w:rsidRPr="00722543">
              <w:rPr>
                <w:bCs/>
                <w:sz w:val="16"/>
                <w:szCs w:val="16"/>
              </w:rPr>
              <w:t xml:space="preserve">452632, </w:t>
            </w:r>
            <w:r w:rsidRPr="00722543">
              <w:rPr>
                <w:bCs/>
                <w:sz w:val="16"/>
                <w:szCs w:val="16"/>
                <w:lang w:val="en-US"/>
              </w:rPr>
              <w:t>c</w:t>
            </w:r>
            <w:r w:rsidRPr="00722543">
              <w:rPr>
                <w:bCs/>
                <w:sz w:val="16"/>
                <w:szCs w:val="16"/>
              </w:rPr>
              <w:t>. Базгиево, ул</w:t>
            </w:r>
            <w:proofErr w:type="gramStart"/>
            <w:r w:rsidRPr="00722543">
              <w:rPr>
                <w:bCs/>
                <w:sz w:val="16"/>
                <w:szCs w:val="16"/>
              </w:rPr>
              <w:t>.Ц</w:t>
            </w:r>
            <w:proofErr w:type="gramEnd"/>
            <w:r w:rsidRPr="00722543">
              <w:rPr>
                <w:bCs/>
                <w:sz w:val="16"/>
                <w:szCs w:val="16"/>
              </w:rPr>
              <w:t xml:space="preserve">ентральная, 50        </w:t>
            </w:r>
          </w:p>
          <w:p w:rsidR="003B0F24" w:rsidRPr="00722543" w:rsidRDefault="003B0F24" w:rsidP="00D621DD">
            <w:pPr>
              <w:jc w:val="center"/>
              <w:rPr>
                <w:bCs/>
                <w:sz w:val="16"/>
                <w:szCs w:val="16"/>
              </w:rPr>
            </w:pPr>
            <w:r w:rsidRPr="00722543">
              <w:rPr>
                <w:bCs/>
                <w:sz w:val="16"/>
                <w:szCs w:val="16"/>
              </w:rPr>
              <w:t xml:space="preserve"> тел.(34769) 2-42-35, </w:t>
            </w:r>
            <w:r w:rsidRPr="00722543">
              <w:rPr>
                <w:bCs/>
                <w:sz w:val="16"/>
                <w:szCs w:val="16"/>
                <w:lang w:val="en-US"/>
              </w:rPr>
              <w:t>e</w:t>
            </w:r>
            <w:r w:rsidRPr="00722543">
              <w:rPr>
                <w:bCs/>
                <w:sz w:val="16"/>
                <w:szCs w:val="16"/>
              </w:rPr>
              <w:t>-</w:t>
            </w:r>
            <w:r w:rsidRPr="00722543">
              <w:rPr>
                <w:bCs/>
                <w:sz w:val="16"/>
                <w:szCs w:val="16"/>
                <w:lang w:val="en-US"/>
              </w:rPr>
              <w:t>mail</w:t>
            </w:r>
            <w:r w:rsidRPr="00722543">
              <w:rPr>
                <w:bCs/>
                <w:sz w:val="16"/>
                <w:szCs w:val="16"/>
              </w:rPr>
              <w:t>:</w:t>
            </w:r>
            <w:proofErr w:type="spellStart"/>
            <w:r w:rsidRPr="00722543"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722543">
              <w:rPr>
                <w:bCs/>
                <w:sz w:val="16"/>
                <w:szCs w:val="16"/>
              </w:rPr>
              <w:t>@</w:t>
            </w:r>
            <w:proofErr w:type="spellStart"/>
            <w:r w:rsidRPr="00722543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22543">
              <w:rPr>
                <w:bCs/>
                <w:sz w:val="16"/>
                <w:szCs w:val="16"/>
              </w:rPr>
              <w:t>.</w:t>
            </w:r>
            <w:proofErr w:type="spellStart"/>
            <w:r w:rsidRPr="00722543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4F7E89" w:rsidRDefault="004F7E89" w:rsidP="00CF1365">
      <w:pPr>
        <w:pStyle w:val="ConsTitle"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4660" w:type="dxa"/>
        <w:tblInd w:w="-30" w:type="dxa"/>
        <w:tblLayout w:type="fixed"/>
        <w:tblLook w:val="01E0"/>
      </w:tblPr>
      <w:tblGrid>
        <w:gridCol w:w="10031"/>
        <w:gridCol w:w="4629"/>
      </w:tblGrid>
      <w:tr w:rsidR="004F7E89" w:rsidRPr="00206124" w:rsidTr="003B0F24">
        <w:tc>
          <w:tcPr>
            <w:tcW w:w="10031" w:type="dxa"/>
          </w:tcPr>
          <w:p w:rsidR="004F7E89" w:rsidRPr="00735AE9" w:rsidRDefault="006626ED" w:rsidP="004C6433">
            <w:pPr>
              <w:rPr>
                <w:rFonts w:ascii="ER Bukinist Bashkir" w:hAnsi="ER Bukinist Bashkir" w:cs="ER Bukinist Bashkir"/>
                <w:sz w:val="28"/>
                <w:szCs w:val="28"/>
              </w:rPr>
            </w:pPr>
            <w:r>
              <w:rPr>
                <w:rFonts w:ascii="ER Bukinist Bashkir" w:hAnsi="ER Bukinist Bashkir" w:cs="ER Bukinist Bashkir"/>
                <w:sz w:val="28"/>
                <w:szCs w:val="28"/>
              </w:rPr>
              <w:t xml:space="preserve">         </w:t>
            </w:r>
            <w:r w:rsidR="004F7E89">
              <w:rPr>
                <w:rFonts w:ascii="ER Bukinist Bashkir" w:hAnsi="ER Bukinist Bashkir" w:cs="ER Bukinist Bashkir"/>
                <w:sz w:val="28"/>
                <w:szCs w:val="28"/>
              </w:rPr>
              <w:t xml:space="preserve"> </w:t>
            </w:r>
            <w:r w:rsidR="004F7E89"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  <w:lang w:val="be-BY"/>
              </w:rPr>
              <w:t>Ҡ</w:t>
            </w:r>
            <w:r w:rsidR="004F7E89"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 xml:space="preserve"> А Р А Р</w:t>
            </w:r>
            <w:r w:rsidR="004F7E89"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ab/>
            </w:r>
            <w:r w:rsidR="004F7E89"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ab/>
            </w:r>
            <w:r w:rsidR="004F7E89"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ab/>
            </w:r>
            <w:r w:rsidR="004F7E89"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ab/>
              <w:t xml:space="preserve">            </w:t>
            </w:r>
            <w:r w:rsidR="004F7E89"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ab/>
            </w:r>
            <w:r w:rsidR="004F7E89">
              <w:rPr>
                <w:rFonts w:ascii="ER Bukinist Bashkir" w:hAnsi="ER Bukinist Bashkir" w:cs="ER Bukinist Bashkir"/>
                <w:b/>
                <w:bCs/>
                <w:sz w:val="28"/>
                <w:szCs w:val="28"/>
                <w:lang w:val="be-BY"/>
              </w:rPr>
              <w:t xml:space="preserve">              </w:t>
            </w:r>
            <w:r w:rsidR="004F7E89" w:rsidRPr="00735AE9"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  <w:t>ПОСТАНОВЛЕНИЕ</w:t>
            </w:r>
          </w:p>
          <w:p w:rsidR="004F7E89" w:rsidRPr="00735AE9" w:rsidRDefault="004F7E89" w:rsidP="004C6433">
            <w:pPr>
              <w:widowControl w:val="0"/>
              <w:rPr>
                <w:rFonts w:ascii="ER Bukinist Bashkir" w:hAnsi="ER Bukinist Bashkir" w:cs="ER Bukinist Bashkir"/>
                <w:b/>
                <w:bCs/>
                <w:sz w:val="28"/>
                <w:szCs w:val="28"/>
              </w:rPr>
            </w:pPr>
          </w:p>
          <w:p w:rsidR="004F7E89" w:rsidRPr="003B0F24" w:rsidRDefault="004F7E89" w:rsidP="003B0F24">
            <w:pPr>
              <w:widowControl w:val="0"/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</w:pPr>
            <w:r w:rsidRPr="00735AE9">
              <w:rPr>
                <w:rFonts w:ascii="ER Bukinist Bashkir" w:hAnsi="ER Bukinist Bashkir" w:cs="ER Bukinist Bashkir"/>
                <w:b/>
                <w:bCs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ER Bukinist Bashkir" w:hAnsi="ER Bukinist Bashkir" w:cs="ER Bukinist Bashkir"/>
                <w:b/>
                <w:bCs/>
                <w:color w:val="FF0000"/>
                <w:sz w:val="28"/>
                <w:szCs w:val="28"/>
              </w:rPr>
              <w:t xml:space="preserve">    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0</w:t>
            </w:r>
            <w:r w:rsidR="006626ED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3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626ED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дека</w:t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брь</w:t>
            </w:r>
            <w:r w:rsidR="003B0F24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2021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й</w:t>
            </w:r>
            <w:proofErr w:type="spellEnd"/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ab/>
              <w:t xml:space="preserve">                          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№</w:t>
            </w:r>
            <w:r w:rsidR="006626ED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67</w:t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 w:rsidRPr="00735AE9">
              <w:rPr>
                <w:rFonts w:ascii="ER Bukinist Bashkir" w:hAnsi="ER Bukinist Bashkir" w:cs="ER Bukinist Bashkir"/>
                <w:b/>
                <w:bCs/>
                <w:vanish/>
                <w:color w:val="0000FF"/>
                <w:sz w:val="28"/>
                <w:szCs w:val="28"/>
              </w:rPr>
              <w:pgNum/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ab/>
              <w:t xml:space="preserve">      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0</w:t>
            </w:r>
            <w:r w:rsidR="006626ED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3  дека</w:t>
            </w:r>
            <w:r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>бря</w:t>
            </w:r>
            <w:r w:rsidR="003B0F24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2021</w:t>
            </w:r>
            <w:r w:rsidRPr="00735AE9">
              <w:rPr>
                <w:rFonts w:ascii="ER Bukinist Bashkir" w:hAnsi="ER Bukinist Bashkir" w:cs="ER Bukinist Bashkir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  <w:p w:rsidR="004F7E89" w:rsidRDefault="004F7E89" w:rsidP="00E312A7">
            <w:pPr>
              <w:pStyle w:val="14"/>
              <w:ind w:firstLine="0"/>
              <w:rPr>
                <w:b/>
                <w:bCs/>
                <w:color w:val="000000"/>
              </w:rPr>
            </w:pPr>
          </w:p>
          <w:p w:rsidR="004F7E89" w:rsidRDefault="004F7E89" w:rsidP="006626ED">
            <w:pPr>
              <w:pStyle w:val="14"/>
              <w:ind w:firstLine="0"/>
              <w:jc w:val="center"/>
              <w:rPr>
                <w:color w:val="000000"/>
              </w:rPr>
            </w:pPr>
            <w:r w:rsidRPr="00E90134">
              <w:rPr>
                <w:b/>
                <w:bCs/>
                <w:color w:val="000000"/>
              </w:rPr>
              <w:t>Об утверждении Программы</w:t>
            </w:r>
            <w:r w:rsidR="006626ED">
              <w:rPr>
                <w:b/>
                <w:bCs/>
                <w:color w:val="000000"/>
              </w:rPr>
              <w:t xml:space="preserve"> «О</w:t>
            </w:r>
            <w:r w:rsidRPr="00E90134">
              <w:rPr>
                <w:b/>
                <w:bCs/>
                <w:color w:val="000000"/>
              </w:rPr>
              <w:t xml:space="preserve"> составе и порядке подготовки документов территориального планирования сельского поселения </w:t>
            </w:r>
            <w:r w:rsidR="003B0F24">
              <w:rPr>
                <w:b/>
                <w:bCs/>
                <w:color w:val="000000"/>
              </w:rPr>
              <w:t>Базгиев</w:t>
            </w:r>
            <w:r>
              <w:rPr>
                <w:b/>
                <w:bCs/>
                <w:color w:val="000000"/>
              </w:rPr>
              <w:t>ский</w:t>
            </w:r>
            <w:r w:rsidRPr="00E90134">
              <w:rPr>
                <w:b/>
                <w:bCs/>
                <w:color w:val="000000"/>
              </w:rPr>
      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</w:t>
            </w:r>
            <w:r w:rsidR="006626ED">
              <w:rPr>
                <w:b/>
                <w:bCs/>
                <w:color w:val="000000"/>
              </w:rPr>
              <w:t>»</w:t>
            </w:r>
          </w:p>
        </w:tc>
        <w:tc>
          <w:tcPr>
            <w:tcW w:w="4629" w:type="dxa"/>
          </w:tcPr>
          <w:p w:rsidR="004F7E89" w:rsidRDefault="004F7E89" w:rsidP="00FF3403">
            <w:pPr>
              <w:pStyle w:val="14"/>
              <w:spacing w:line="276" w:lineRule="auto"/>
              <w:rPr>
                <w:color w:val="000000"/>
              </w:rPr>
            </w:pPr>
          </w:p>
        </w:tc>
      </w:tr>
    </w:tbl>
    <w:p w:rsidR="004F7E89" w:rsidRDefault="004F7E89" w:rsidP="0050640A">
      <w:pPr>
        <w:pStyle w:val="14"/>
        <w:ind w:firstLine="0"/>
        <w:rPr>
          <w:color w:val="000000"/>
        </w:rPr>
      </w:pPr>
      <w:r>
        <w:rPr>
          <w:color w:val="000000"/>
        </w:rPr>
        <w:t xml:space="preserve">                                                  </w:t>
      </w:r>
    </w:p>
    <w:p w:rsidR="004F7E89" w:rsidRPr="00321346" w:rsidRDefault="004F7E89" w:rsidP="007D59C9">
      <w:pPr>
        <w:pStyle w:val="14"/>
        <w:rPr>
          <w:b/>
          <w:bCs/>
          <w:color w:val="000000"/>
          <w:sz w:val="27"/>
          <w:szCs w:val="27"/>
        </w:rPr>
      </w:pPr>
      <w:proofErr w:type="gramStart"/>
      <w:r w:rsidRPr="00321346">
        <w:rPr>
          <w:color w:val="000000"/>
          <w:sz w:val="27"/>
          <w:szCs w:val="27"/>
        </w:rPr>
        <w:t xml:space="preserve">В соответствии с Градостроительным кодексом Российской Федерации от 29.12.2004 года № 190-ФЗ, </w:t>
      </w:r>
      <w:r w:rsidRPr="00321346">
        <w:rPr>
          <w:sz w:val="27"/>
          <w:szCs w:val="27"/>
        </w:rPr>
        <w:t xml:space="preserve">Федеральным </w:t>
      </w:r>
      <w:hyperlink r:id="rId6" w:history="1">
        <w:r w:rsidRPr="00321346">
          <w:rPr>
            <w:sz w:val="27"/>
            <w:szCs w:val="27"/>
          </w:rPr>
          <w:t>законом</w:t>
        </w:r>
      </w:hyperlink>
      <w:r w:rsidRPr="00321346">
        <w:rPr>
          <w:sz w:val="27"/>
          <w:szCs w:val="27"/>
        </w:rPr>
        <w:t xml:space="preserve"> "Об общих принципах организации местного самоуправления в Российской Федерации" № 131-ФЗ от 06.10.2003 года, Законом Республики Башкортостан от 11 июля 2006  г. № 341-з "О регулировании градостроительной деятельности в Республике Башкортостан, руководствуясь Уставом сельского поселения </w:t>
      </w:r>
      <w:r w:rsidR="003B0F24" w:rsidRPr="00321346">
        <w:rPr>
          <w:sz w:val="27"/>
          <w:szCs w:val="27"/>
        </w:rPr>
        <w:t>Базгие</w:t>
      </w:r>
      <w:r w:rsidRPr="00321346">
        <w:rPr>
          <w:sz w:val="27"/>
          <w:szCs w:val="27"/>
        </w:rPr>
        <w:t>вский сельсовет муниципального района Шаранский  район Республики Башкортостан, ПОСТАНОВЛЯЮ:</w:t>
      </w:r>
      <w:proofErr w:type="gramEnd"/>
    </w:p>
    <w:p w:rsidR="004F7E89" w:rsidRPr="00321346" w:rsidRDefault="004F7E89" w:rsidP="007D59C9">
      <w:pPr>
        <w:pStyle w:val="14"/>
        <w:jc w:val="center"/>
        <w:rPr>
          <w:b/>
          <w:bCs/>
          <w:color w:val="000000"/>
          <w:sz w:val="27"/>
          <w:szCs w:val="27"/>
        </w:rPr>
      </w:pPr>
    </w:p>
    <w:p w:rsidR="006626ED" w:rsidRPr="006626ED" w:rsidRDefault="004F7E89" w:rsidP="006626ED">
      <w:pPr>
        <w:pStyle w:val="14"/>
        <w:numPr>
          <w:ilvl w:val="0"/>
          <w:numId w:val="2"/>
        </w:numPr>
        <w:tabs>
          <w:tab w:val="left" w:pos="698"/>
        </w:tabs>
        <w:rPr>
          <w:color w:val="000000"/>
          <w:sz w:val="27"/>
          <w:szCs w:val="27"/>
        </w:rPr>
      </w:pPr>
      <w:r w:rsidRPr="006626ED">
        <w:rPr>
          <w:color w:val="000000"/>
          <w:sz w:val="27"/>
          <w:szCs w:val="27"/>
        </w:rPr>
        <w:t xml:space="preserve">Утвердить «Программу о составе и порядке подготовки документов территориального планирования сельского поселения </w:t>
      </w:r>
      <w:r w:rsidR="003B0F24" w:rsidRPr="006626ED">
        <w:rPr>
          <w:color w:val="000000"/>
          <w:sz w:val="27"/>
          <w:szCs w:val="27"/>
        </w:rPr>
        <w:t>Базгиевский</w:t>
      </w:r>
      <w:r w:rsidRPr="006626ED">
        <w:rPr>
          <w:color w:val="000000"/>
          <w:sz w:val="27"/>
          <w:szCs w:val="27"/>
        </w:rPr>
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</w:t>
      </w:r>
    </w:p>
    <w:p w:rsidR="006626ED" w:rsidRDefault="006626ED" w:rsidP="006626ED">
      <w:pPr>
        <w:pStyle w:val="14"/>
        <w:numPr>
          <w:ilvl w:val="0"/>
          <w:numId w:val="2"/>
        </w:numPr>
        <w:rPr>
          <w:color w:val="000000"/>
          <w:sz w:val="27"/>
          <w:szCs w:val="27"/>
        </w:rPr>
      </w:pPr>
      <w:proofErr w:type="gramStart"/>
      <w:r w:rsidRPr="00321346">
        <w:rPr>
          <w:sz w:val="27"/>
          <w:szCs w:val="27"/>
        </w:rPr>
        <w:t xml:space="preserve">Постановление главы сельского поселения Базгиевский сельсовет от 01 </w:t>
      </w:r>
      <w:r>
        <w:rPr>
          <w:sz w:val="27"/>
          <w:szCs w:val="27"/>
        </w:rPr>
        <w:t>ноября 2021</w:t>
      </w:r>
      <w:r w:rsidRPr="00321346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59</w:t>
      </w:r>
      <w:r w:rsidRPr="00321346">
        <w:rPr>
          <w:b/>
          <w:bCs/>
          <w:sz w:val="27"/>
          <w:szCs w:val="27"/>
        </w:rPr>
        <w:t xml:space="preserve"> </w:t>
      </w:r>
      <w:r w:rsidRPr="00321346">
        <w:rPr>
          <w:sz w:val="27"/>
          <w:szCs w:val="27"/>
        </w:rPr>
        <w:t>«Об утверждении</w:t>
      </w:r>
      <w:r w:rsidRPr="00321346">
        <w:rPr>
          <w:b/>
          <w:bCs/>
          <w:sz w:val="27"/>
          <w:szCs w:val="27"/>
        </w:rPr>
        <w:t xml:space="preserve"> </w:t>
      </w:r>
      <w:r w:rsidRPr="00321346">
        <w:rPr>
          <w:sz w:val="27"/>
          <w:szCs w:val="27"/>
        </w:rPr>
        <w:t>Программы «О составе и порядке подготовки документов территориального планирования сельского поселения Базгиевский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</w:t>
      </w:r>
      <w:r>
        <w:rPr>
          <w:sz w:val="27"/>
          <w:szCs w:val="27"/>
        </w:rPr>
        <w:t xml:space="preserve"> </w:t>
      </w:r>
      <w:r w:rsidRPr="006626ED">
        <w:rPr>
          <w:bCs/>
          <w:sz w:val="27"/>
          <w:szCs w:val="27"/>
        </w:rPr>
        <w:t>со сроком реализации до 2027 года</w:t>
      </w:r>
      <w:r w:rsidRPr="00321346">
        <w:rPr>
          <w:sz w:val="27"/>
          <w:szCs w:val="27"/>
        </w:rPr>
        <w:t>»</w:t>
      </w:r>
      <w:r w:rsidRPr="00321346">
        <w:rPr>
          <w:b/>
          <w:bCs/>
          <w:sz w:val="27"/>
          <w:szCs w:val="27"/>
        </w:rPr>
        <w:t xml:space="preserve"> </w:t>
      </w:r>
      <w:r w:rsidRPr="00321346">
        <w:rPr>
          <w:sz w:val="27"/>
          <w:szCs w:val="27"/>
        </w:rPr>
        <w:t>считать утратившим силу.</w:t>
      </w:r>
      <w:proofErr w:type="gramEnd"/>
    </w:p>
    <w:p w:rsidR="004F7E89" w:rsidRPr="006626ED" w:rsidRDefault="004F7E89" w:rsidP="006626ED">
      <w:pPr>
        <w:pStyle w:val="14"/>
        <w:numPr>
          <w:ilvl w:val="0"/>
          <w:numId w:val="2"/>
        </w:numPr>
        <w:rPr>
          <w:color w:val="000000"/>
          <w:sz w:val="27"/>
          <w:szCs w:val="27"/>
        </w:rPr>
      </w:pPr>
      <w:r w:rsidRPr="006626ED">
        <w:rPr>
          <w:sz w:val="27"/>
          <w:szCs w:val="27"/>
        </w:rPr>
        <w:t xml:space="preserve"> Обнародовать настоящее постановление в здании администрации сельского поселения </w:t>
      </w:r>
      <w:r w:rsidR="003B0F24" w:rsidRPr="006626ED">
        <w:rPr>
          <w:sz w:val="27"/>
          <w:szCs w:val="27"/>
        </w:rPr>
        <w:t>Базгиевский</w:t>
      </w:r>
      <w:r w:rsidRPr="006626ED">
        <w:rPr>
          <w:sz w:val="27"/>
          <w:szCs w:val="27"/>
        </w:rPr>
        <w:t xml:space="preserve"> сельсовет муниципального района Шаранский район Республики Башкортостан   и на официальном сайте сельского поселения </w:t>
      </w:r>
      <w:r w:rsidR="003B0F24" w:rsidRPr="006626ED">
        <w:rPr>
          <w:sz w:val="27"/>
          <w:szCs w:val="27"/>
        </w:rPr>
        <w:t>Базгиевский</w:t>
      </w:r>
      <w:r w:rsidRPr="006626ED">
        <w:rPr>
          <w:sz w:val="27"/>
          <w:szCs w:val="27"/>
        </w:rPr>
        <w:t xml:space="preserve"> сельсовет муниципального района Шаранский район Республики Башкортостан в сети Интернет.</w:t>
      </w:r>
    </w:p>
    <w:p w:rsidR="004F7E89" w:rsidRPr="006626ED" w:rsidRDefault="004F7E89" w:rsidP="006626ED">
      <w:pPr>
        <w:pStyle w:val="14"/>
        <w:numPr>
          <w:ilvl w:val="0"/>
          <w:numId w:val="2"/>
        </w:numPr>
        <w:rPr>
          <w:color w:val="000000"/>
          <w:sz w:val="27"/>
          <w:szCs w:val="27"/>
        </w:rPr>
      </w:pPr>
      <w:r w:rsidRPr="006626ED">
        <w:rPr>
          <w:sz w:val="27"/>
          <w:szCs w:val="27"/>
        </w:rPr>
        <w:t>Настоящее</w:t>
      </w:r>
      <w:r w:rsidRPr="006626ED">
        <w:rPr>
          <w:sz w:val="27"/>
          <w:szCs w:val="27"/>
        </w:rPr>
        <w:tab/>
        <w:t>постановление вступает в силу с момента его обнародования.</w:t>
      </w:r>
    </w:p>
    <w:p w:rsidR="004F7E89" w:rsidRPr="00321346" w:rsidRDefault="004F7E89" w:rsidP="003B0F24">
      <w:pPr>
        <w:pStyle w:val="14"/>
        <w:ind w:firstLine="0"/>
        <w:rPr>
          <w:color w:val="000000"/>
          <w:sz w:val="27"/>
          <w:szCs w:val="27"/>
        </w:rPr>
      </w:pPr>
      <w:r w:rsidRPr="00321346">
        <w:rPr>
          <w:b/>
          <w:bCs/>
          <w:sz w:val="27"/>
          <w:szCs w:val="27"/>
        </w:rPr>
        <w:t xml:space="preserve">        </w:t>
      </w:r>
    </w:p>
    <w:p w:rsidR="004F7E89" w:rsidRPr="00321346" w:rsidRDefault="004F7E89" w:rsidP="00DB4542">
      <w:pPr>
        <w:pStyle w:val="a9"/>
        <w:shd w:val="clear" w:color="auto" w:fill="auto"/>
        <w:tabs>
          <w:tab w:val="left" w:pos="713"/>
        </w:tabs>
        <w:spacing w:after="630" w:line="240" w:lineRule="auto"/>
        <w:ind w:firstLine="720"/>
        <w:jc w:val="both"/>
        <w:rPr>
          <w:sz w:val="27"/>
          <w:szCs w:val="27"/>
        </w:rPr>
      </w:pPr>
      <w:r w:rsidRPr="00321346">
        <w:rPr>
          <w:sz w:val="27"/>
          <w:szCs w:val="27"/>
        </w:rPr>
        <w:t>5. Контроль исполнения настоящего постановления оставляю за собой.</w:t>
      </w:r>
    </w:p>
    <w:p w:rsidR="004F7E89" w:rsidRDefault="004F7E89" w:rsidP="00DB4542">
      <w:pPr>
        <w:pStyle w:val="a9"/>
        <w:shd w:val="clear" w:color="auto" w:fill="auto"/>
        <w:tabs>
          <w:tab w:val="left" w:pos="713"/>
        </w:tabs>
        <w:spacing w:after="630" w:line="240" w:lineRule="auto"/>
        <w:jc w:val="both"/>
        <w:rPr>
          <w:sz w:val="27"/>
          <w:szCs w:val="27"/>
        </w:rPr>
      </w:pPr>
      <w:r w:rsidRPr="00321346">
        <w:rPr>
          <w:sz w:val="27"/>
          <w:szCs w:val="27"/>
        </w:rPr>
        <w:t xml:space="preserve">Глава сельского поселения                                                                </w:t>
      </w:r>
      <w:r w:rsidR="003B0F24" w:rsidRPr="00321346">
        <w:rPr>
          <w:sz w:val="27"/>
          <w:szCs w:val="27"/>
        </w:rPr>
        <w:t>Т.А.Закиров</w:t>
      </w:r>
    </w:p>
    <w:p w:rsidR="006626ED" w:rsidRPr="00321346" w:rsidRDefault="006626ED" w:rsidP="00DB4542">
      <w:pPr>
        <w:pStyle w:val="a9"/>
        <w:shd w:val="clear" w:color="auto" w:fill="auto"/>
        <w:tabs>
          <w:tab w:val="left" w:pos="713"/>
        </w:tabs>
        <w:spacing w:after="630" w:line="240" w:lineRule="auto"/>
        <w:jc w:val="both"/>
        <w:rPr>
          <w:sz w:val="27"/>
          <w:szCs w:val="27"/>
        </w:rPr>
      </w:pPr>
    </w:p>
    <w:p w:rsidR="004F7E89" w:rsidRPr="00DB4542" w:rsidRDefault="004F7E89" w:rsidP="00DB4542">
      <w:pPr>
        <w:ind w:left="4956"/>
        <w:jc w:val="right"/>
      </w:pPr>
      <w:r w:rsidRPr="00DB4542">
        <w:lastRenderedPageBreak/>
        <w:t xml:space="preserve">Приложение </w:t>
      </w:r>
    </w:p>
    <w:p w:rsidR="004F7E89" w:rsidRDefault="004F7E89" w:rsidP="00DB4542">
      <w:pPr>
        <w:ind w:left="4956"/>
        <w:jc w:val="right"/>
      </w:pPr>
      <w:r w:rsidRPr="00DB4542">
        <w:t xml:space="preserve">к постановлению администрации сельского поселения </w:t>
      </w:r>
      <w:r w:rsidR="003B0F24">
        <w:t>Базгиевский</w:t>
      </w:r>
      <w:r w:rsidRPr="00DB4542">
        <w:t xml:space="preserve"> сельсовет                                                              </w:t>
      </w:r>
      <w:r>
        <w:t xml:space="preserve">     </w:t>
      </w:r>
      <w:r w:rsidRPr="00DB4542">
        <w:t>муниципального района</w:t>
      </w:r>
      <w:r>
        <w:t xml:space="preserve"> Шаранский район</w:t>
      </w:r>
      <w:r w:rsidRPr="00DB4542">
        <w:t xml:space="preserve">                              </w:t>
      </w:r>
      <w:r>
        <w:t xml:space="preserve">              </w:t>
      </w:r>
      <w:r w:rsidRPr="00DB4542">
        <w:t xml:space="preserve">                                                              </w:t>
      </w:r>
      <w:r>
        <w:t xml:space="preserve">       </w:t>
      </w:r>
      <w:r w:rsidRPr="00DB4542">
        <w:t xml:space="preserve">Республики Башкортостан </w:t>
      </w:r>
    </w:p>
    <w:p w:rsidR="004F7E89" w:rsidRPr="00DB4542" w:rsidRDefault="004F7E89" w:rsidP="00DB4542">
      <w:pPr>
        <w:ind w:left="4956"/>
        <w:jc w:val="right"/>
      </w:pPr>
      <w:r w:rsidRPr="00DB4542">
        <w:t>№</w:t>
      </w:r>
      <w:r w:rsidR="006626ED">
        <w:t>67</w:t>
      </w:r>
      <w:r w:rsidRPr="00DB4542">
        <w:t xml:space="preserve"> от  0</w:t>
      </w:r>
      <w:r w:rsidR="006626ED">
        <w:t>3</w:t>
      </w:r>
      <w:r w:rsidRPr="00DB4542">
        <w:t xml:space="preserve"> </w:t>
      </w:r>
      <w:r w:rsidR="006626ED">
        <w:t>дека</w:t>
      </w:r>
      <w:r>
        <w:t>бря</w:t>
      </w:r>
      <w:r w:rsidR="00321346">
        <w:t xml:space="preserve"> 2021</w:t>
      </w:r>
      <w:r w:rsidRPr="00DB4542">
        <w:t xml:space="preserve"> года </w:t>
      </w:r>
    </w:p>
    <w:p w:rsidR="004F7E89" w:rsidRPr="00E90134" w:rsidRDefault="004F7E89" w:rsidP="00671B7E">
      <w:pPr>
        <w:pStyle w:val="ConsPlusNormal"/>
        <w:jc w:val="center"/>
      </w:pPr>
    </w:p>
    <w:p w:rsidR="004F7E89" w:rsidRPr="00B200A6" w:rsidRDefault="004F7E89" w:rsidP="00671B7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1"/>
      <w:bookmarkEnd w:id="0"/>
      <w:r w:rsidRPr="00E90134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4F7E89" w:rsidRDefault="004F7E89" w:rsidP="00671B7E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20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СОСТАВЕ И ПОРЯДКЕ ПОДГОТОВКИ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</w:t>
      </w:r>
    </w:p>
    <w:p w:rsidR="006626ED" w:rsidRPr="00B200A6" w:rsidRDefault="006626ED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7E89" w:rsidRPr="00B200A6" w:rsidRDefault="004F7E89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B200A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Программа о составе и порядке подготовки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</w:t>
      </w:r>
      <w:r w:rsidR="00321346">
        <w:rPr>
          <w:rFonts w:ascii="Times New Roman" w:hAnsi="Times New Roman" w:cs="Times New Roman"/>
          <w:sz w:val="28"/>
          <w:szCs w:val="28"/>
        </w:rPr>
        <w:t>тов со сроком реализации до 2027</w:t>
      </w:r>
      <w:r w:rsidRPr="00B200A6">
        <w:rPr>
          <w:rFonts w:ascii="Times New Roman" w:hAnsi="Times New Roman" w:cs="Times New Roman"/>
          <w:sz w:val="28"/>
          <w:szCs w:val="28"/>
        </w:rPr>
        <w:t xml:space="preserve"> года (далее - Программа) разработана в соответствии с Градостроительным </w:t>
      </w:r>
      <w:hyperlink r:id="rId7" w:history="1">
        <w:r w:rsidRPr="00B200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200A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B200A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200A6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в Российской Федерации" № 131-ФЗ от 06.10.2003 года, Законом Республики Башкортостан от 11 июля 2006  г. № 341-з "О регулировании градостроительной деятельности в Республике Башкортостан".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1.2. Настоящее Программа определяет состав и порядок подготовки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 район Республики Башкортостан, регулирует порядок подготовки и внесения изменений в указанные документы, а также состав и порядок подготовки планов реализации указанных документов.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1.3. Документы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1.3.1. Документами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(далее - документы территориального планирования) являются: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генеральный план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сельсовет,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правила землепользования и застройки;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1.4. Целями подготовки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являются: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1) реализация полномочий органов местного самоуправления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в области градостроительной деятельности,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2) устойчивое социально-экономическое развитие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посредством совершенствования пространственных организаций социальной, производственной, транспортной, инженерно-технической </w:t>
      </w:r>
      <w:r w:rsidRPr="00B200A6">
        <w:rPr>
          <w:rFonts w:ascii="Times New Roman" w:hAnsi="Times New Roman" w:cs="Times New Roman"/>
          <w:sz w:val="28"/>
          <w:szCs w:val="28"/>
        </w:rPr>
        <w:lastRenderedPageBreak/>
        <w:t>инфраструктур, сети поселений, систем защиты природной и историко-культурной среды;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3)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4) повышение качества жизни людей в сельском поселении посредством принятия эффективных решений по пространственной организации и обустройству территории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4F7E89" w:rsidRPr="00B200A6" w:rsidRDefault="004F7E89" w:rsidP="00B92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 xml:space="preserve">Подготовка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осуществляется </w:t>
      </w:r>
      <w:r w:rsidRPr="00D706B0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9" w:history="1">
        <w:r w:rsidRPr="00D706B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Pr="00D706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Республики Башкортостан "О регулировании градостроительной деятельности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Республике Башкортостан" </w:t>
      </w:r>
      <w:r>
        <w:rPr>
          <w:rFonts w:ascii="Times New Roman" w:hAnsi="Times New Roman" w:cs="Times New Roman"/>
          <w:sz w:val="28"/>
          <w:szCs w:val="28"/>
        </w:rPr>
        <w:t xml:space="preserve">    №</w:t>
      </w:r>
      <w:r w:rsidRPr="00B200A6">
        <w:rPr>
          <w:rFonts w:ascii="Times New Roman" w:hAnsi="Times New Roman" w:cs="Times New Roman"/>
          <w:sz w:val="28"/>
          <w:szCs w:val="28"/>
        </w:rPr>
        <w:t>341-з от 11.07.2006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B200A6">
        <w:rPr>
          <w:rFonts w:ascii="Times New Roman" w:hAnsi="Times New Roman" w:cs="Times New Roman"/>
          <w:sz w:val="28"/>
          <w:szCs w:val="28"/>
        </w:rPr>
        <w:t>, федеральными, республиканскими, иными нормативными правовыми актами муниципального района Шаранский  район Республики Башкортостан и настоящ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1.6. Подготовка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осуществляется с учетом положений схемы территориального планирования муниципального района Шаранский район и  схемы территориального планирования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1.7. Организацию территориального планирования на территории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обеспечивает Администрация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</w:t>
      </w:r>
      <w:r w:rsidRPr="00B200A6">
        <w:rPr>
          <w:rFonts w:ascii="Times New Roman" w:hAnsi="Times New Roman" w:cs="Times New Roman"/>
          <w:sz w:val="28"/>
          <w:szCs w:val="28"/>
        </w:rPr>
        <w:t xml:space="preserve"> Республики Башкортостан совместно с Администрацией муниципального района Шаранский район.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 СОСТАВ ДОКУМЕНТОВ ТЕРРИТОРИАЛЬНОГО ПЛАНИРОВАНИЯ</w:t>
      </w:r>
    </w:p>
    <w:p w:rsidR="004F7E89" w:rsidRPr="00B200A6" w:rsidRDefault="004F7E89" w:rsidP="00E17C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2.1. Генеральный план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2.1.2. Утверждаемая часть генерального плана включает в себя: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основной чертеж;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обязательные положения пояснительной записки;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по обоснованию.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2.1.3. Основной чертеж генерального плана выполняется в масштабе 1:10000 - 1:5000. На населенные пункты, входящие в состав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706B0">
        <w:rPr>
          <w:rFonts w:ascii="Times New Roman" w:hAnsi="Times New Roman" w:cs="Times New Roman"/>
          <w:sz w:val="28"/>
          <w:szCs w:val="28"/>
        </w:rPr>
        <w:t xml:space="preserve">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Башкортостан, численностью населения менее 10 тыс. человек основной чертеж выполняется в масштабе М 1:2000. Указанные масштабы могут быть уточнены Заказчиком с учетом конкретной ситуации.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2.1.4. Основной чертеж содержит карты-схемы, на которых отображаются: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сельского поселения;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существующая и планируемая границы населенных пунктов, входящих в состав сельского поселения;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>- зонирование территорий с выделением зон различного функционального назначения: жилых, производственных, рекреационных, зон сельскохозяйственного использования и иных зон в соответствии со специфическими особенностями объекта градостроительной деятельности и параметры развития территориальных зон;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территории, в границах которых устанавливаются ограничения на их использование для осуществления градостроительной деятельности;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направления трасс транспортных и инженерных коммуникаций;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зон фактического и планируемого размещения объектов капитального строительства федерального, регионального и местного значения;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территорий объектов культурного наследия;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территорий, подверженных риску возникновения чрезвычайных ситуаций природного и техногенного характера и возможного распространения их последствий;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территории первоочередного градостроительного освоения;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программа других объектов и зон функционального назначения.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2.1.5. Обязательные положения пояснительной записки генерального плана должны содержать: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анализ состояния территории сельского поселения;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установлению границ сельского поселения, населенных пунктов, входящих в его состав;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решения по совершенствованию и развитию планировочной структуры сельского поселения, этапы их реализации;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параметры развития и модернизации производственной, социальной, транспортной, инженерной инфраструктур;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границы зон охраны памятников истории и культуры, особо охраняемых природных территорий и меры по сохранению объектов историко-культурного и природного наследия;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перечень основных факторов риска возникновения чрезвычайных ситуаций природного и техногенного характера и меры по защите территории от их воздействия, мероприятия по гражданской обороне;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меры по улучшению экологической обстановки;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выделению территориальных резервов для развития сельского поселения, населенных пунктов, входящих в его состав;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предложения по первоочередным градостроительным мероприятиям для реализации генерального плана;</w:t>
      </w:r>
    </w:p>
    <w:p w:rsidR="004F7E89" w:rsidRPr="00D706B0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планируемые изменения границ населенных пунктов, а также основания включения земельных участков в границы населенных пунктов либо исключения земельных участков </w:t>
      </w:r>
      <w:r w:rsidRPr="00D706B0">
        <w:rPr>
          <w:rFonts w:ascii="Times New Roman" w:hAnsi="Times New Roman" w:cs="Times New Roman"/>
          <w:sz w:val="28"/>
          <w:szCs w:val="28"/>
        </w:rPr>
        <w:t>из границ населенных пунктов.</w:t>
      </w:r>
    </w:p>
    <w:p w:rsidR="004F7E89" w:rsidRPr="00D706B0" w:rsidRDefault="004F7E89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 xml:space="preserve">2.1.6. Материалы по обоснованию проекта генерального плана поселения должны содержать графические и текстовые материалы в соответствии со </w:t>
      </w:r>
      <w:hyperlink r:id="rId11" w:history="1">
        <w:r w:rsidRPr="00D706B0">
          <w:rPr>
            <w:rFonts w:ascii="Times New Roman" w:hAnsi="Times New Roman" w:cs="Times New Roman"/>
            <w:sz w:val="28"/>
            <w:szCs w:val="28"/>
          </w:rPr>
          <w:t>статьей 23</w:t>
        </w:r>
      </w:hyperlink>
      <w:r w:rsidRPr="00D706B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F7E89" w:rsidRDefault="004F7E89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 xml:space="preserve">2.2. Правила землепользования и застройки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D706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E89" w:rsidRPr="00D706B0" w:rsidRDefault="004F7E89" w:rsidP="00D706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06B0">
        <w:rPr>
          <w:rFonts w:ascii="Times New Roman" w:hAnsi="Times New Roman" w:cs="Times New Roman"/>
          <w:sz w:val="28"/>
          <w:szCs w:val="28"/>
        </w:rPr>
        <w:t>2.2.1. Правила землепользования и застройки включают в себя:</w:t>
      </w:r>
    </w:p>
    <w:p w:rsidR="004F7E89" w:rsidRPr="00D706B0" w:rsidRDefault="004F7E89" w:rsidP="00D706B0">
      <w:pPr>
        <w:ind w:firstLine="540"/>
        <w:jc w:val="both"/>
        <w:rPr>
          <w:sz w:val="28"/>
          <w:szCs w:val="28"/>
        </w:rPr>
      </w:pPr>
      <w:r w:rsidRPr="00D706B0">
        <w:rPr>
          <w:sz w:val="28"/>
          <w:szCs w:val="28"/>
        </w:rPr>
        <w:t>-пояснительную записку;</w:t>
      </w:r>
    </w:p>
    <w:p w:rsidR="004F7E89" w:rsidRPr="00B200A6" w:rsidRDefault="004F7E89" w:rsidP="00D706B0">
      <w:pPr>
        <w:ind w:firstLine="540"/>
        <w:jc w:val="both"/>
        <w:rPr>
          <w:sz w:val="28"/>
          <w:szCs w:val="28"/>
        </w:rPr>
      </w:pPr>
      <w:r w:rsidRPr="00B200A6">
        <w:rPr>
          <w:sz w:val="28"/>
          <w:szCs w:val="28"/>
        </w:rPr>
        <w:t>-карту градостроительного зонирования;</w:t>
      </w:r>
    </w:p>
    <w:p w:rsidR="004F7E89" w:rsidRPr="00B200A6" w:rsidRDefault="004F7E89" w:rsidP="00D706B0">
      <w:pPr>
        <w:ind w:firstLine="540"/>
        <w:jc w:val="both"/>
        <w:rPr>
          <w:sz w:val="28"/>
          <w:szCs w:val="28"/>
        </w:rPr>
      </w:pPr>
      <w:r w:rsidRPr="00B200A6">
        <w:rPr>
          <w:sz w:val="28"/>
          <w:szCs w:val="28"/>
        </w:rPr>
        <w:t>-карту границ с особыми условиями использования территорий по природно-экологическим и санитарно-гигиеническим требованиям. Зоны охраны водоемов и зоны ограничений от стационарных, техногенных источников.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18"/>
      <w:bookmarkEnd w:id="1"/>
      <w:r w:rsidRPr="00B200A6">
        <w:rPr>
          <w:rFonts w:ascii="Times New Roman" w:hAnsi="Times New Roman" w:cs="Times New Roman"/>
          <w:sz w:val="28"/>
          <w:szCs w:val="28"/>
        </w:rPr>
        <w:t xml:space="preserve">3. ПОРЯДОК ПОДГОТОВКИ ДОКУМЕНТОВ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4F7E89" w:rsidRDefault="004F7E89" w:rsidP="008B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</w:p>
    <w:p w:rsidR="004F7E89" w:rsidRPr="00B200A6" w:rsidRDefault="004F7E89" w:rsidP="008B02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3.1. Подготовка проектов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200A6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200A6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Республики Башкортостан о разработке генерального плана сельского поселения, населенного пункта, входящего в его состав. Копия принятого постановления о разработке генерального плана сельского поселения, населенного пункта в трехдневный срок направляется в администрацию поселения.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3.2. Задание на разработку схемы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утверждается главой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и согласовывается с Министерством строительства, архитектуры и транспорта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3.3. Задание на разработку схемы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должно содержать следующие основные сведения: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требования к содержанию и форме разрабатываемых материалов, этапы, последовательность и сроки выполнения работ;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состав и порядок проведения инженерных изысканий;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необходимость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учета конкретных положений документов территориального планирования Республики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Башкортостан, республиканских и местных нормативов градостроительного проектирования, предложений конкретных лиц;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иные сведения, необходимые для разработки документов территориального планирования конкретного сельского поселения.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3.4. Заказчик по подготовке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 район Республики Башкортостан должен: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определить объем, стоимость и сроки работ по подготовке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обеспечить включение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финансирования подготовки документов территориального планирования сельского поселения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в проект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>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подготовку исходных данных для подготовки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определить основного исполнителя работ по подготовке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путем проведения конкурса в установленном действующим законодательством порядке;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заключить контракт с исполнителем на подготовку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осуществить обеспечение достоверной топографической основой масштабного ряда, указанного в задании на проектирование, в электронном виде в системе ГИС </w:t>
      </w:r>
      <w:proofErr w:type="spellStart"/>
      <w:r w:rsidRPr="00B200A6"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 w:rsidRPr="00B200A6">
        <w:rPr>
          <w:rFonts w:ascii="Times New Roman" w:hAnsi="Times New Roman" w:cs="Times New Roman"/>
          <w:sz w:val="28"/>
          <w:szCs w:val="28"/>
        </w:rPr>
        <w:t>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разработкой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на каждом этапе и приемку документов от исполнителя.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9"/>
      <w:bookmarkEnd w:id="2"/>
      <w:r w:rsidRPr="00B200A6">
        <w:rPr>
          <w:rFonts w:ascii="Times New Roman" w:hAnsi="Times New Roman" w:cs="Times New Roman"/>
          <w:sz w:val="28"/>
          <w:szCs w:val="28"/>
        </w:rPr>
        <w:t xml:space="preserve">3.5. Для разработки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Заказчик должен предоставить Исполнителю следующие исходные данные: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изученности объекта территориального планирования;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перечень ранее выполненных научно-исследовательских, проектных работ, учет которых обязателен при разработке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о демографической ситуации и занятости населения;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социальной, транспортной, инженерной, производственной инфраструктуре;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 по оценке бальнеологических и курортологических ресурсов;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материалы социально-экономических прогнозов развития района;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имеющихся целевых программах и программах социально-экономического развития;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современном использовании территор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экономической оценке;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обследования и прогнозов санитарно-гигиенического состояния и экологической ситуации;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данные социологических и социально-экономических обследований;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B200A6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>архитектурные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планы, проекты охраны памятников истории и культуры;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регистрационные планы подземных коммуникаций;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об инвестиционных проектах, рыночной конъюнктуре и финансовом обеспечении;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- сведения о планах капитального строительства объектов федерального, регионального значения на проектируемой территории;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 xml:space="preserve">- иную информацию, требования к которой содержатся в задании на подготовку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3.6. Давность показателей и данных, характеризующих 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200A6">
        <w:rPr>
          <w:rFonts w:ascii="Times New Roman" w:hAnsi="Times New Roman" w:cs="Times New Roman"/>
          <w:sz w:val="28"/>
          <w:szCs w:val="28"/>
        </w:rPr>
        <w:t xml:space="preserve"> в материалах исходных данных, не должна быть более двух лет по отношению к первому году подготовки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3.7. Подготовка исходных данных может быть поручена Исполнителю по отдельному договору.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3.8. При подготовке договора между Заказчиком и определенным по результатам конкурса Исполнителем, в соответствии с настоящим Программам, определяются состав и сроки предоставления Заказчиком необходимых исходных данных, </w:t>
      </w:r>
      <w:r w:rsidRPr="00897DC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w:anchor="Par139" w:history="1">
        <w:r w:rsidRPr="00897DCA">
          <w:rPr>
            <w:rFonts w:ascii="Times New Roman" w:hAnsi="Times New Roman" w:cs="Times New Roman"/>
            <w:sz w:val="28"/>
            <w:szCs w:val="28"/>
          </w:rPr>
          <w:t>пунктом 3.5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B200A6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3.9. Исполнитель в сроки, указанные в договоре, представляет заказчику подготовленные проекты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для согласования, опубликования, утверждения в порядке, установленном </w:t>
      </w:r>
      <w:r w:rsidRPr="00897DCA">
        <w:rPr>
          <w:rFonts w:ascii="Times New Roman" w:hAnsi="Times New Roman" w:cs="Times New Roman"/>
          <w:sz w:val="28"/>
          <w:szCs w:val="28"/>
        </w:rPr>
        <w:t xml:space="preserve">Градостроительном </w:t>
      </w:r>
      <w:hyperlink r:id="rId12" w:history="1">
        <w:r w:rsidRPr="00897D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3.10. Придание утверждаемой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части проекта документов территориального планирования сельского поселения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общедоступного и компактного вида для размещения в средствах массовой информации муниципального уровня и в сети Интернет осуществляется Исполнителем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3.11. Проект генерального плана сельского поселения подлежит обязательному рассмотрению на публичных слушаниях, проводимых в соответствии </w:t>
      </w:r>
      <w:r w:rsidRPr="00897DCA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3" w:history="1">
        <w:r w:rsidRPr="00897DCA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Уставом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897DC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</w:t>
      </w:r>
      <w:r w:rsidRPr="00B200A6">
        <w:rPr>
          <w:rFonts w:ascii="Times New Roman" w:hAnsi="Times New Roman" w:cs="Times New Roman"/>
          <w:sz w:val="28"/>
          <w:szCs w:val="28"/>
        </w:rPr>
        <w:t xml:space="preserve"> Башкортостан, муниципальными нормативно-правовыми актами.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3.12. Организацию и проведение публичных слушаний по проектам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Башкортостан, их согласование в установленном законом порядке и утверждение обеспечивает администрация поселения, применительно к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которого разработаны указанные документы.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3.13. В случаях и в порядке, </w:t>
      </w:r>
      <w:r w:rsidRPr="00897DCA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4" w:history="1">
        <w:r w:rsidRPr="00897DCA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897DCA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897DC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согласование проекта документа территориального планирования организует Заказчик</w:t>
      </w:r>
      <w:r w:rsidRPr="00B200A6">
        <w:rPr>
          <w:rFonts w:ascii="Times New Roman" w:hAnsi="Times New Roman" w:cs="Times New Roman"/>
          <w:sz w:val="28"/>
          <w:szCs w:val="28"/>
        </w:rPr>
        <w:t>.</w:t>
      </w:r>
    </w:p>
    <w:p w:rsidR="004F7E89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3.14. Документы территориального планирования, утвержденные представительными органами местного самоуправления муниципального района, подлежат опубликованию в установленном порядке.</w:t>
      </w:r>
    </w:p>
    <w:p w:rsidR="00321346" w:rsidRDefault="00321346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46" w:rsidRDefault="00321346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46" w:rsidRDefault="00321346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46" w:rsidRPr="00B200A6" w:rsidRDefault="00321346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>4. ПОРЯДОК ПОДГОТОВКИ ИЗМЕНЕНИЙ В ДОКУМЕНТЫ</w:t>
      </w:r>
    </w:p>
    <w:p w:rsidR="004F7E89" w:rsidRPr="00B200A6" w:rsidRDefault="004F7E89" w:rsidP="000856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 И ВНЕСЕНИЯ</w:t>
      </w:r>
    </w:p>
    <w:p w:rsidR="004F7E89" w:rsidRPr="00B200A6" w:rsidRDefault="004F7E89" w:rsidP="00671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ИХ В ТАКИЕ ДОКУМЕНТЫ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4.1. Предложения о внесении изменений в документы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могут быть представлены в администрацию сельского поселения муниципального района любым субъектом градостроительной деятельности.</w:t>
      </w:r>
    </w:p>
    <w:p w:rsidR="004F7E89" w:rsidRPr="00E8283E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4.2. </w:t>
      </w:r>
      <w:r w:rsidRPr="00E8283E">
        <w:rPr>
          <w:rFonts w:ascii="Times New Roman" w:hAnsi="Times New Roman" w:cs="Times New Roman"/>
          <w:sz w:val="28"/>
          <w:szCs w:val="28"/>
        </w:rPr>
        <w:t xml:space="preserve">Подготовка изменений в документы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E828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и внесение их в указанные документы осуществляются в соответствии с требованиями, предусмотренными </w:t>
      </w:r>
      <w:hyperlink w:anchor="Par118" w:history="1">
        <w:r w:rsidRPr="00E8283E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настоящего Положения и </w:t>
      </w:r>
      <w:hyperlink r:id="rId16" w:history="1">
        <w:r w:rsidRPr="00E8283E">
          <w:rPr>
            <w:rFonts w:ascii="Times New Roman" w:hAnsi="Times New Roman" w:cs="Times New Roman"/>
            <w:sz w:val="28"/>
            <w:szCs w:val="28"/>
          </w:rPr>
          <w:t>статьями 20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E8283E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РФ.</w:t>
      </w:r>
    </w:p>
    <w:p w:rsidR="004F7E89" w:rsidRPr="00B200A6" w:rsidRDefault="004F7E89" w:rsidP="00BE50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3E">
        <w:rPr>
          <w:rFonts w:ascii="Times New Roman" w:hAnsi="Times New Roman" w:cs="Times New Roman"/>
          <w:sz w:val="28"/>
          <w:szCs w:val="28"/>
        </w:rPr>
        <w:t>4.3. Внесение в генеральный план сельского поселения</w:t>
      </w:r>
      <w:r w:rsidRPr="00B200A6">
        <w:rPr>
          <w:rFonts w:ascii="Times New Roman" w:hAnsi="Times New Roman" w:cs="Times New Roman"/>
          <w:sz w:val="28"/>
          <w:szCs w:val="28"/>
        </w:rPr>
        <w:t xml:space="preserve">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Башкортостан.</w:t>
      </w:r>
    </w:p>
    <w:p w:rsidR="004F7E89" w:rsidRPr="00B200A6" w:rsidRDefault="004F7E89" w:rsidP="00BE5093">
      <w:pPr>
        <w:jc w:val="both"/>
        <w:rPr>
          <w:sz w:val="28"/>
          <w:szCs w:val="28"/>
        </w:rPr>
      </w:pPr>
      <w:r w:rsidRPr="00B200A6">
        <w:rPr>
          <w:sz w:val="28"/>
          <w:szCs w:val="28"/>
        </w:rPr>
        <w:t xml:space="preserve">      4.4.</w:t>
      </w:r>
      <w:r>
        <w:rPr>
          <w:sz w:val="28"/>
          <w:szCs w:val="28"/>
        </w:rPr>
        <w:t xml:space="preserve"> </w:t>
      </w:r>
      <w:r w:rsidRPr="00B200A6">
        <w:rPr>
          <w:sz w:val="28"/>
          <w:szCs w:val="28"/>
        </w:rPr>
        <w:t xml:space="preserve">Внесение в Правила землепользования и застройки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3B0F24">
        <w:rPr>
          <w:sz w:val="28"/>
          <w:szCs w:val="28"/>
        </w:rPr>
        <w:t>Базгиевский</w:t>
      </w:r>
      <w:r w:rsidRPr="00B200A6"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5. ПОРЯДОК ПОДГОТОВКИ ПЛАНОВ РЕАЛИЗАЦИИ ДОКУМЕНТОВ</w:t>
      </w:r>
    </w:p>
    <w:p w:rsidR="004F7E89" w:rsidRPr="00B200A6" w:rsidRDefault="004F7E89" w:rsidP="002846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5.1. Подготовку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плана реализации документа территориального планирования сельского поселения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осуществляет сельское поселение совместно с отделом строительства и архитектуры Администрации муниципального района Шаранский 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5.2. Подготовка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планов реализации документов территориального планирования сельского поселения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осуществляется в течение трех месяцев со дня утверждения документов территориального планирования.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Планы реализации генерального плана  и правил землепользования и застройки сельского поселения подготавливаются на основании и с учетом: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1) перечня мероприятий по территориальному планированию в составе соответствующего документа территориального планирования;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2) предложений органов местного самоуправления, в том числе относящихся к строительству приоритетных объектов и сетей инженерно-технического обеспечения, транспортной инфраструктуры местного значения; заинтересованных физических и юридических лиц;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3) результатов публичных слушаний;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lastRenderedPageBreak/>
        <w:t>4) муниципальных целевых программ, комплексных программ развития муниципального района (при наличии таковых);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5) положений, содержащихся в схеме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Башкортостан;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>6) региональных и местных нормативов градостроительного проектирования.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5.3. План реализации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может выполняться разработчиками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или иными лицами.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5.4. Планы реализации документов территориального планирования утверждаются главой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после их обсуждения на публичных слушаниях и согласования с представительным органом муниципального района Шаранский  район Республики Башкортостан.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5.5. Планы реализации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утверждаются на срок не менее пяти лет, по истечении которого подготавливается план на следующий срок продолжительностью не менее пяти лет.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5.6. В планы реализации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ежегодно вносятся изменения в связи с подготовкой и принятием местного бюджета на очередной финансовый год.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5.7. На основании и с учетом </w:t>
      </w:r>
      <w:proofErr w:type="gramStart"/>
      <w:r w:rsidRPr="00B200A6">
        <w:rPr>
          <w:rFonts w:ascii="Times New Roman" w:hAnsi="Times New Roman" w:cs="Times New Roman"/>
          <w:sz w:val="28"/>
          <w:szCs w:val="28"/>
        </w:rPr>
        <w:t>планов реализации документов территориального планирования сельского поселения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 могут подготавливаться муниципальные целевые градостроительные программы на срок не менее пяти лет.</w:t>
      </w:r>
    </w:p>
    <w:p w:rsidR="004F7E89" w:rsidRPr="00E8283E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0A6">
        <w:rPr>
          <w:rFonts w:ascii="Times New Roman" w:hAnsi="Times New Roman" w:cs="Times New Roman"/>
          <w:sz w:val="28"/>
          <w:szCs w:val="28"/>
        </w:rPr>
        <w:t xml:space="preserve">5.8. Муниципальные целевые градостроительные программы подлежат обязательному обсуждению на публичных слушаниях согласно Федеральному </w:t>
      </w:r>
      <w:hyperlink r:id="rId18" w:history="1">
        <w:r w:rsidRPr="00E8283E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E8283E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и соответствующим муниципальным нормативным правовым актам.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83E">
        <w:rPr>
          <w:rFonts w:ascii="Times New Roman" w:hAnsi="Times New Roman" w:cs="Times New Roman"/>
          <w:sz w:val="28"/>
          <w:szCs w:val="28"/>
        </w:rPr>
        <w:t>5.9. Порядок</w:t>
      </w:r>
      <w:r w:rsidRPr="00B200A6">
        <w:rPr>
          <w:rFonts w:ascii="Times New Roman" w:hAnsi="Times New Roman" w:cs="Times New Roman"/>
          <w:sz w:val="28"/>
          <w:szCs w:val="28"/>
        </w:rPr>
        <w:t xml:space="preserve"> утверждения муниципальных целевых градостроительных программ устанавливается уставом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Башкортостан, и иными муниципальными нормативными правовыми актами.</w:t>
      </w:r>
    </w:p>
    <w:p w:rsidR="004F7E89" w:rsidRPr="00B200A6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0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00A6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планом реализации документов территориального планирования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 w:rsidRPr="00B200A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 район Республики Башкортостан, осуществляется Администрацией сельского поселения </w:t>
      </w:r>
      <w:r w:rsidR="003B0F24">
        <w:rPr>
          <w:rFonts w:ascii="Times New Roman" w:hAnsi="Times New Roman" w:cs="Times New Roman"/>
          <w:sz w:val="28"/>
          <w:szCs w:val="28"/>
        </w:rPr>
        <w:t>Базгиевский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0A6">
        <w:rPr>
          <w:rFonts w:ascii="Times New Roman" w:hAnsi="Times New Roman" w:cs="Times New Roman"/>
          <w:sz w:val="28"/>
          <w:szCs w:val="28"/>
        </w:rPr>
        <w:t>сельсовет муниципального района Шаранский  район Республики Башкортостан.</w:t>
      </w:r>
    </w:p>
    <w:p w:rsidR="004F7E89" w:rsidRDefault="004F7E89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0AB" w:rsidRDefault="001060AB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0AB" w:rsidRDefault="001060AB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0AB" w:rsidRDefault="001060AB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0AB" w:rsidRDefault="001060AB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0AB" w:rsidRDefault="001060AB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0AB" w:rsidRDefault="001060AB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60AB" w:rsidRPr="00B200A6" w:rsidRDefault="001060AB" w:rsidP="00671B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701"/>
        <w:gridCol w:w="1276"/>
        <w:gridCol w:w="1134"/>
        <w:gridCol w:w="1276"/>
      </w:tblGrid>
      <w:tr w:rsidR="001060AB" w:rsidRPr="00B200A6" w:rsidTr="001060AB">
        <w:tc>
          <w:tcPr>
            <w:tcW w:w="568" w:type="dxa"/>
          </w:tcPr>
          <w:p w:rsidR="001060AB" w:rsidRPr="002C222D" w:rsidRDefault="001060AB" w:rsidP="00104EC7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C222D">
              <w:rPr>
                <w:b/>
                <w:bCs/>
              </w:rPr>
              <w:t>п</w:t>
            </w:r>
            <w:proofErr w:type="spellEnd"/>
            <w:proofErr w:type="gramEnd"/>
            <w:r w:rsidRPr="002C222D">
              <w:rPr>
                <w:b/>
                <w:bCs/>
              </w:rPr>
              <w:t>/</w:t>
            </w:r>
            <w:proofErr w:type="spellStart"/>
            <w:r w:rsidRPr="002C222D">
              <w:rPr>
                <w:b/>
                <w:bCs/>
              </w:rPr>
              <w:t>п</w:t>
            </w:r>
            <w:proofErr w:type="spellEnd"/>
          </w:p>
        </w:tc>
        <w:tc>
          <w:tcPr>
            <w:tcW w:w="4252" w:type="dxa"/>
          </w:tcPr>
          <w:p w:rsidR="001060AB" w:rsidRPr="002C222D" w:rsidRDefault="001060AB" w:rsidP="00104EC7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Наименование проводимых мероприятий</w:t>
            </w:r>
          </w:p>
        </w:tc>
        <w:tc>
          <w:tcPr>
            <w:tcW w:w="1701" w:type="dxa"/>
          </w:tcPr>
          <w:p w:rsidR="001060AB" w:rsidRPr="002C222D" w:rsidRDefault="001060AB" w:rsidP="00104EC7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Адрес</w:t>
            </w:r>
          </w:p>
        </w:tc>
        <w:tc>
          <w:tcPr>
            <w:tcW w:w="1276" w:type="dxa"/>
          </w:tcPr>
          <w:p w:rsidR="001060AB" w:rsidRPr="002C222D" w:rsidRDefault="001060AB" w:rsidP="00BE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Pr="002C222D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</w:tc>
        <w:tc>
          <w:tcPr>
            <w:tcW w:w="1134" w:type="dxa"/>
          </w:tcPr>
          <w:p w:rsidR="001060AB" w:rsidRDefault="001060AB" w:rsidP="00BE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  <w:p w:rsidR="001060AB" w:rsidRPr="002C222D" w:rsidRDefault="001060AB" w:rsidP="00BE50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276" w:type="dxa"/>
          </w:tcPr>
          <w:p w:rsidR="001060AB" w:rsidRPr="002C222D" w:rsidRDefault="001060AB" w:rsidP="00BE5093">
            <w:pPr>
              <w:jc w:val="center"/>
              <w:rPr>
                <w:b/>
                <w:bCs/>
              </w:rPr>
            </w:pPr>
            <w:r w:rsidRPr="002C222D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  <w:r w:rsidRPr="002C222D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</w:p>
        </w:tc>
      </w:tr>
      <w:tr w:rsidR="001060AB" w:rsidRPr="00B200A6" w:rsidTr="001060AB">
        <w:tc>
          <w:tcPr>
            <w:tcW w:w="568" w:type="dxa"/>
          </w:tcPr>
          <w:p w:rsidR="001060AB" w:rsidRPr="002C222D" w:rsidRDefault="001060AB" w:rsidP="00104EC7">
            <w:pPr>
              <w:jc w:val="center"/>
            </w:pPr>
            <w:r w:rsidRPr="002C222D">
              <w:t>1</w:t>
            </w:r>
          </w:p>
        </w:tc>
        <w:tc>
          <w:tcPr>
            <w:tcW w:w="4252" w:type="dxa"/>
          </w:tcPr>
          <w:p w:rsidR="001060AB" w:rsidRPr="002C222D" w:rsidRDefault="001060AB" w:rsidP="00E8283E">
            <w:pPr>
              <w:jc w:val="both"/>
            </w:pPr>
            <w:r w:rsidRPr="002C222D">
              <w:t xml:space="preserve">Подготовка документов территориального планирования сельского поселения </w:t>
            </w:r>
            <w:r>
              <w:t>Базгиевский</w:t>
            </w:r>
            <w:r w:rsidRPr="002C222D">
              <w:t xml:space="preserve"> сельсовет муниципального района Шаранский район Республики Башкортостан, подготовка изменений и внесения их в документы территориального планирования, подготовки планов реализации данных документов со сроком реализации до 202</w:t>
            </w:r>
            <w:r>
              <w:t>7</w:t>
            </w:r>
            <w:r w:rsidRPr="002C222D">
              <w:t xml:space="preserve"> года</w:t>
            </w:r>
          </w:p>
        </w:tc>
        <w:tc>
          <w:tcPr>
            <w:tcW w:w="1701" w:type="dxa"/>
          </w:tcPr>
          <w:p w:rsidR="001060AB" w:rsidRPr="002C222D" w:rsidRDefault="001060AB" w:rsidP="00321346">
            <w:pPr>
              <w:jc w:val="center"/>
            </w:pPr>
            <w:proofErr w:type="spellStart"/>
            <w:r w:rsidRPr="002C222D">
              <w:t>с.</w:t>
            </w:r>
            <w:r>
              <w:t>Базгиево</w:t>
            </w:r>
            <w:proofErr w:type="spellEnd"/>
          </w:p>
        </w:tc>
        <w:tc>
          <w:tcPr>
            <w:tcW w:w="1276" w:type="dxa"/>
          </w:tcPr>
          <w:p w:rsidR="001060AB" w:rsidRPr="002C222D" w:rsidRDefault="001060AB" w:rsidP="00104EC7">
            <w:pPr>
              <w:jc w:val="center"/>
            </w:pPr>
          </w:p>
        </w:tc>
        <w:tc>
          <w:tcPr>
            <w:tcW w:w="1134" w:type="dxa"/>
          </w:tcPr>
          <w:p w:rsidR="001060AB" w:rsidRPr="002C222D" w:rsidRDefault="001060AB" w:rsidP="00104EC7">
            <w:pPr>
              <w:jc w:val="center"/>
            </w:pPr>
          </w:p>
        </w:tc>
        <w:tc>
          <w:tcPr>
            <w:tcW w:w="1276" w:type="dxa"/>
          </w:tcPr>
          <w:p w:rsidR="001060AB" w:rsidRPr="002C222D" w:rsidRDefault="001060AB" w:rsidP="00104EC7">
            <w:pPr>
              <w:jc w:val="center"/>
            </w:pPr>
          </w:p>
        </w:tc>
      </w:tr>
      <w:tr w:rsidR="001060AB" w:rsidRPr="00B200A6" w:rsidTr="001060AB">
        <w:tc>
          <w:tcPr>
            <w:tcW w:w="568" w:type="dxa"/>
          </w:tcPr>
          <w:p w:rsidR="001060AB" w:rsidRPr="002C222D" w:rsidRDefault="001060AB" w:rsidP="00104EC7">
            <w:pPr>
              <w:jc w:val="center"/>
            </w:pPr>
            <w:r w:rsidRPr="002C222D">
              <w:t>2</w:t>
            </w:r>
          </w:p>
        </w:tc>
        <w:tc>
          <w:tcPr>
            <w:tcW w:w="4252" w:type="dxa"/>
          </w:tcPr>
          <w:p w:rsidR="001060AB" w:rsidRPr="002C222D" w:rsidRDefault="001060AB" w:rsidP="009D254E">
            <w:pPr>
              <w:jc w:val="both"/>
              <w:rPr>
                <w:color w:val="000000"/>
              </w:rPr>
            </w:pPr>
            <w:r w:rsidRPr="002C222D">
              <w:rPr>
                <w:color w:val="000000"/>
              </w:rPr>
              <w:t>Разработка проектов планировки и межевание территорий</w:t>
            </w:r>
          </w:p>
        </w:tc>
        <w:tc>
          <w:tcPr>
            <w:tcW w:w="1701" w:type="dxa"/>
          </w:tcPr>
          <w:p w:rsidR="001060AB" w:rsidRPr="002C222D" w:rsidRDefault="001060AB" w:rsidP="00321346">
            <w:pPr>
              <w:jc w:val="center"/>
            </w:pPr>
            <w:proofErr w:type="spellStart"/>
            <w:r w:rsidRPr="002C222D">
              <w:t>с.</w:t>
            </w:r>
            <w:r>
              <w:t>Базгиево</w:t>
            </w:r>
            <w:proofErr w:type="spellEnd"/>
          </w:p>
        </w:tc>
        <w:tc>
          <w:tcPr>
            <w:tcW w:w="1276" w:type="dxa"/>
          </w:tcPr>
          <w:p w:rsidR="001060AB" w:rsidRPr="002C222D" w:rsidRDefault="001060AB" w:rsidP="00104EC7">
            <w:pPr>
              <w:jc w:val="center"/>
            </w:pPr>
            <w:r>
              <w:t>2</w:t>
            </w:r>
            <w:r w:rsidRPr="002C222D">
              <w:t>00</w:t>
            </w:r>
            <w:r>
              <w:t xml:space="preserve"> 000,0 </w:t>
            </w:r>
            <w:r w:rsidRPr="002C222D">
              <w:t>руб.</w:t>
            </w:r>
          </w:p>
        </w:tc>
        <w:tc>
          <w:tcPr>
            <w:tcW w:w="1134" w:type="dxa"/>
          </w:tcPr>
          <w:p w:rsidR="001060AB" w:rsidRPr="002C222D" w:rsidRDefault="001060AB" w:rsidP="00104EC7">
            <w:pPr>
              <w:jc w:val="center"/>
            </w:pPr>
          </w:p>
        </w:tc>
        <w:tc>
          <w:tcPr>
            <w:tcW w:w="1276" w:type="dxa"/>
          </w:tcPr>
          <w:p w:rsidR="001060AB" w:rsidRPr="002C222D" w:rsidRDefault="001060AB" w:rsidP="00104EC7">
            <w:pPr>
              <w:jc w:val="center"/>
            </w:pPr>
          </w:p>
        </w:tc>
      </w:tr>
    </w:tbl>
    <w:p w:rsidR="004F7E89" w:rsidRDefault="004F7E89" w:rsidP="00671B7E">
      <w:pPr>
        <w:pStyle w:val="ConsPlusNormal"/>
        <w:ind w:firstLine="540"/>
        <w:jc w:val="both"/>
      </w:pPr>
    </w:p>
    <w:p w:rsidR="004F7E89" w:rsidRDefault="004F7E89" w:rsidP="00671B7E">
      <w:pPr>
        <w:pStyle w:val="ConsPlusNormal"/>
      </w:pPr>
    </w:p>
    <w:p w:rsidR="004F7E89" w:rsidRDefault="004F7E89"/>
    <w:sectPr w:rsidR="004F7E89" w:rsidSect="003B0F24">
      <w:pgSz w:w="11906" w:h="16838"/>
      <w:pgMar w:top="284" w:right="566" w:bottom="426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A2E"/>
    <w:multiLevelType w:val="hybridMultilevel"/>
    <w:tmpl w:val="E95645A0"/>
    <w:lvl w:ilvl="0" w:tplc="D77420C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B3655D"/>
    <w:multiLevelType w:val="hybridMultilevel"/>
    <w:tmpl w:val="6CEAEB5A"/>
    <w:lvl w:ilvl="0" w:tplc="3DEE530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B7E"/>
    <w:rsid w:val="00003772"/>
    <w:rsid w:val="00005191"/>
    <w:rsid w:val="00007A6B"/>
    <w:rsid w:val="00012BF5"/>
    <w:rsid w:val="0001671B"/>
    <w:rsid w:val="0002053B"/>
    <w:rsid w:val="000219ED"/>
    <w:rsid w:val="00023E28"/>
    <w:rsid w:val="00025290"/>
    <w:rsid w:val="00030688"/>
    <w:rsid w:val="00030B4D"/>
    <w:rsid w:val="00030D95"/>
    <w:rsid w:val="00032186"/>
    <w:rsid w:val="00033432"/>
    <w:rsid w:val="0003675D"/>
    <w:rsid w:val="000410FB"/>
    <w:rsid w:val="000418A8"/>
    <w:rsid w:val="00041F98"/>
    <w:rsid w:val="00042444"/>
    <w:rsid w:val="00043A22"/>
    <w:rsid w:val="00044302"/>
    <w:rsid w:val="00046563"/>
    <w:rsid w:val="000507B7"/>
    <w:rsid w:val="00053D6B"/>
    <w:rsid w:val="00054BB3"/>
    <w:rsid w:val="00055F15"/>
    <w:rsid w:val="000603D9"/>
    <w:rsid w:val="00061827"/>
    <w:rsid w:val="000637C8"/>
    <w:rsid w:val="00063BA8"/>
    <w:rsid w:val="00066004"/>
    <w:rsid w:val="000675B6"/>
    <w:rsid w:val="000708EE"/>
    <w:rsid w:val="00073A86"/>
    <w:rsid w:val="0007700D"/>
    <w:rsid w:val="000815E2"/>
    <w:rsid w:val="00085649"/>
    <w:rsid w:val="000867CA"/>
    <w:rsid w:val="000947BC"/>
    <w:rsid w:val="00097007"/>
    <w:rsid w:val="000976A7"/>
    <w:rsid w:val="00097E18"/>
    <w:rsid w:val="000A0CB6"/>
    <w:rsid w:val="000A7894"/>
    <w:rsid w:val="000B01DC"/>
    <w:rsid w:val="000B059A"/>
    <w:rsid w:val="000B0BAE"/>
    <w:rsid w:val="000B177F"/>
    <w:rsid w:val="000B23A1"/>
    <w:rsid w:val="000B49B3"/>
    <w:rsid w:val="000B5122"/>
    <w:rsid w:val="000C1A43"/>
    <w:rsid w:val="000C4B54"/>
    <w:rsid w:val="000C5816"/>
    <w:rsid w:val="000C6DBA"/>
    <w:rsid w:val="000D1CDD"/>
    <w:rsid w:val="000D215E"/>
    <w:rsid w:val="000D241B"/>
    <w:rsid w:val="000D2ED6"/>
    <w:rsid w:val="000D64A5"/>
    <w:rsid w:val="000D7F31"/>
    <w:rsid w:val="000E0A8F"/>
    <w:rsid w:val="000E1416"/>
    <w:rsid w:val="000E1E99"/>
    <w:rsid w:val="000E20AF"/>
    <w:rsid w:val="000E5305"/>
    <w:rsid w:val="000E7B23"/>
    <w:rsid w:val="000F084D"/>
    <w:rsid w:val="000F269E"/>
    <w:rsid w:val="000F687F"/>
    <w:rsid w:val="000F7932"/>
    <w:rsid w:val="00100514"/>
    <w:rsid w:val="001024F1"/>
    <w:rsid w:val="00102F07"/>
    <w:rsid w:val="00103617"/>
    <w:rsid w:val="00104EC7"/>
    <w:rsid w:val="001060AB"/>
    <w:rsid w:val="0010797D"/>
    <w:rsid w:val="001139F4"/>
    <w:rsid w:val="001166DD"/>
    <w:rsid w:val="00116839"/>
    <w:rsid w:val="00122884"/>
    <w:rsid w:val="00123375"/>
    <w:rsid w:val="00130813"/>
    <w:rsid w:val="00133306"/>
    <w:rsid w:val="0013472E"/>
    <w:rsid w:val="001420A2"/>
    <w:rsid w:val="00143369"/>
    <w:rsid w:val="00146364"/>
    <w:rsid w:val="00146C27"/>
    <w:rsid w:val="00147296"/>
    <w:rsid w:val="00147337"/>
    <w:rsid w:val="00152334"/>
    <w:rsid w:val="00165348"/>
    <w:rsid w:val="001667DA"/>
    <w:rsid w:val="001700EA"/>
    <w:rsid w:val="0017788E"/>
    <w:rsid w:val="0018254B"/>
    <w:rsid w:val="001846C7"/>
    <w:rsid w:val="001868B9"/>
    <w:rsid w:val="00191794"/>
    <w:rsid w:val="0019238A"/>
    <w:rsid w:val="00192671"/>
    <w:rsid w:val="00194F9D"/>
    <w:rsid w:val="00195F17"/>
    <w:rsid w:val="00196D59"/>
    <w:rsid w:val="001A0228"/>
    <w:rsid w:val="001B1F0C"/>
    <w:rsid w:val="001B22F4"/>
    <w:rsid w:val="001B24A7"/>
    <w:rsid w:val="001B3964"/>
    <w:rsid w:val="001B6701"/>
    <w:rsid w:val="001C71C8"/>
    <w:rsid w:val="001C7D06"/>
    <w:rsid w:val="001E1397"/>
    <w:rsid w:val="001E2258"/>
    <w:rsid w:val="001E6D39"/>
    <w:rsid w:val="001F01D3"/>
    <w:rsid w:val="001F1670"/>
    <w:rsid w:val="001F2494"/>
    <w:rsid w:val="001F36E3"/>
    <w:rsid w:val="001F377A"/>
    <w:rsid w:val="00203099"/>
    <w:rsid w:val="00206124"/>
    <w:rsid w:val="0020662D"/>
    <w:rsid w:val="00206E33"/>
    <w:rsid w:val="002131F8"/>
    <w:rsid w:val="00224A69"/>
    <w:rsid w:val="002266B9"/>
    <w:rsid w:val="0023188E"/>
    <w:rsid w:val="002343A8"/>
    <w:rsid w:val="00236EC0"/>
    <w:rsid w:val="0024147F"/>
    <w:rsid w:val="00242EAD"/>
    <w:rsid w:val="00243A43"/>
    <w:rsid w:val="002461F8"/>
    <w:rsid w:val="0024632B"/>
    <w:rsid w:val="0024790C"/>
    <w:rsid w:val="00250C35"/>
    <w:rsid w:val="00251158"/>
    <w:rsid w:val="00254216"/>
    <w:rsid w:val="002558CD"/>
    <w:rsid w:val="00257597"/>
    <w:rsid w:val="00257A16"/>
    <w:rsid w:val="002609AB"/>
    <w:rsid w:val="00261F3F"/>
    <w:rsid w:val="00262276"/>
    <w:rsid w:val="002677BE"/>
    <w:rsid w:val="0027324E"/>
    <w:rsid w:val="00273B82"/>
    <w:rsid w:val="00280BCB"/>
    <w:rsid w:val="002826A4"/>
    <w:rsid w:val="00283BFC"/>
    <w:rsid w:val="002846A4"/>
    <w:rsid w:val="002857FD"/>
    <w:rsid w:val="0028660D"/>
    <w:rsid w:val="00287EF1"/>
    <w:rsid w:val="00294D2B"/>
    <w:rsid w:val="002A0D64"/>
    <w:rsid w:val="002A16E6"/>
    <w:rsid w:val="002A2249"/>
    <w:rsid w:val="002A4794"/>
    <w:rsid w:val="002A7CF2"/>
    <w:rsid w:val="002B1333"/>
    <w:rsid w:val="002B2B02"/>
    <w:rsid w:val="002B3F71"/>
    <w:rsid w:val="002B44F5"/>
    <w:rsid w:val="002B4E54"/>
    <w:rsid w:val="002B7BAA"/>
    <w:rsid w:val="002C222D"/>
    <w:rsid w:val="002C41EC"/>
    <w:rsid w:val="002D36DB"/>
    <w:rsid w:val="002D37C4"/>
    <w:rsid w:val="002D7150"/>
    <w:rsid w:val="002E27A9"/>
    <w:rsid w:val="002F0231"/>
    <w:rsid w:val="002F0A5D"/>
    <w:rsid w:val="002F1492"/>
    <w:rsid w:val="002F3A39"/>
    <w:rsid w:val="002F3CE3"/>
    <w:rsid w:val="002F5966"/>
    <w:rsid w:val="002F6204"/>
    <w:rsid w:val="00306685"/>
    <w:rsid w:val="0031057A"/>
    <w:rsid w:val="00311237"/>
    <w:rsid w:val="00313AA4"/>
    <w:rsid w:val="0031675B"/>
    <w:rsid w:val="00321346"/>
    <w:rsid w:val="0032198A"/>
    <w:rsid w:val="00322CB0"/>
    <w:rsid w:val="00323D1B"/>
    <w:rsid w:val="00325B35"/>
    <w:rsid w:val="00326ECE"/>
    <w:rsid w:val="00330DA5"/>
    <w:rsid w:val="003311D6"/>
    <w:rsid w:val="0033160F"/>
    <w:rsid w:val="0033504E"/>
    <w:rsid w:val="0033625D"/>
    <w:rsid w:val="00341DE3"/>
    <w:rsid w:val="003428A8"/>
    <w:rsid w:val="00343760"/>
    <w:rsid w:val="00351AFA"/>
    <w:rsid w:val="00353EDF"/>
    <w:rsid w:val="00355C1D"/>
    <w:rsid w:val="003632F1"/>
    <w:rsid w:val="00364C16"/>
    <w:rsid w:val="00367AE9"/>
    <w:rsid w:val="003707EB"/>
    <w:rsid w:val="0037542D"/>
    <w:rsid w:val="00376774"/>
    <w:rsid w:val="00376AB0"/>
    <w:rsid w:val="00380662"/>
    <w:rsid w:val="00380ECF"/>
    <w:rsid w:val="00380FE7"/>
    <w:rsid w:val="00381F3A"/>
    <w:rsid w:val="003833F2"/>
    <w:rsid w:val="003842B8"/>
    <w:rsid w:val="003910F3"/>
    <w:rsid w:val="003927C2"/>
    <w:rsid w:val="00393B86"/>
    <w:rsid w:val="00396988"/>
    <w:rsid w:val="003A44E7"/>
    <w:rsid w:val="003A52DC"/>
    <w:rsid w:val="003A6A84"/>
    <w:rsid w:val="003B0314"/>
    <w:rsid w:val="003B0F24"/>
    <w:rsid w:val="003B1F9A"/>
    <w:rsid w:val="003B2623"/>
    <w:rsid w:val="003B3FC1"/>
    <w:rsid w:val="003C30BC"/>
    <w:rsid w:val="003C651D"/>
    <w:rsid w:val="003D5A0A"/>
    <w:rsid w:val="003E24B6"/>
    <w:rsid w:val="003E31E2"/>
    <w:rsid w:val="003E4BB3"/>
    <w:rsid w:val="003E574D"/>
    <w:rsid w:val="003E5C5C"/>
    <w:rsid w:val="003E5F4C"/>
    <w:rsid w:val="003E7861"/>
    <w:rsid w:val="003F46A2"/>
    <w:rsid w:val="003F60D8"/>
    <w:rsid w:val="004004E8"/>
    <w:rsid w:val="00400841"/>
    <w:rsid w:val="0040108F"/>
    <w:rsid w:val="004014C6"/>
    <w:rsid w:val="00402402"/>
    <w:rsid w:val="004050B0"/>
    <w:rsid w:val="00406781"/>
    <w:rsid w:val="00406F22"/>
    <w:rsid w:val="00407278"/>
    <w:rsid w:val="00410801"/>
    <w:rsid w:val="00413A97"/>
    <w:rsid w:val="0042294C"/>
    <w:rsid w:val="00423407"/>
    <w:rsid w:val="00427221"/>
    <w:rsid w:val="004318EF"/>
    <w:rsid w:val="00433A33"/>
    <w:rsid w:val="004349AE"/>
    <w:rsid w:val="004365EE"/>
    <w:rsid w:val="0044674C"/>
    <w:rsid w:val="00450BF4"/>
    <w:rsid w:val="00451E28"/>
    <w:rsid w:val="0046374A"/>
    <w:rsid w:val="00465CFF"/>
    <w:rsid w:val="004678D3"/>
    <w:rsid w:val="00471A5A"/>
    <w:rsid w:val="0047413B"/>
    <w:rsid w:val="0048067A"/>
    <w:rsid w:val="00482EE3"/>
    <w:rsid w:val="00483A0F"/>
    <w:rsid w:val="004845B3"/>
    <w:rsid w:val="00486458"/>
    <w:rsid w:val="00487C9B"/>
    <w:rsid w:val="00491368"/>
    <w:rsid w:val="00497998"/>
    <w:rsid w:val="004A3AE5"/>
    <w:rsid w:val="004A40C0"/>
    <w:rsid w:val="004A4D2A"/>
    <w:rsid w:val="004A59B1"/>
    <w:rsid w:val="004A5A6D"/>
    <w:rsid w:val="004B1B30"/>
    <w:rsid w:val="004B2B80"/>
    <w:rsid w:val="004B345A"/>
    <w:rsid w:val="004B38A2"/>
    <w:rsid w:val="004B413D"/>
    <w:rsid w:val="004B4CA9"/>
    <w:rsid w:val="004B5A9C"/>
    <w:rsid w:val="004C0F8B"/>
    <w:rsid w:val="004C6433"/>
    <w:rsid w:val="004D0FEF"/>
    <w:rsid w:val="004D165D"/>
    <w:rsid w:val="004D281A"/>
    <w:rsid w:val="004D3404"/>
    <w:rsid w:val="004D5B9A"/>
    <w:rsid w:val="004D727A"/>
    <w:rsid w:val="004E0C7F"/>
    <w:rsid w:val="004E7ED4"/>
    <w:rsid w:val="004F395E"/>
    <w:rsid w:val="004F68C0"/>
    <w:rsid w:val="004F6A4F"/>
    <w:rsid w:val="004F7D19"/>
    <w:rsid w:val="004F7E89"/>
    <w:rsid w:val="005020D0"/>
    <w:rsid w:val="00503D9D"/>
    <w:rsid w:val="00505359"/>
    <w:rsid w:val="0050640A"/>
    <w:rsid w:val="0050777C"/>
    <w:rsid w:val="00507A08"/>
    <w:rsid w:val="0051338D"/>
    <w:rsid w:val="00513D7D"/>
    <w:rsid w:val="00514C28"/>
    <w:rsid w:val="005165D4"/>
    <w:rsid w:val="00521651"/>
    <w:rsid w:val="00521C96"/>
    <w:rsid w:val="00525F10"/>
    <w:rsid w:val="005264FE"/>
    <w:rsid w:val="0053188D"/>
    <w:rsid w:val="00533999"/>
    <w:rsid w:val="00535E44"/>
    <w:rsid w:val="00537402"/>
    <w:rsid w:val="00541AC4"/>
    <w:rsid w:val="00543495"/>
    <w:rsid w:val="0055511B"/>
    <w:rsid w:val="0055561B"/>
    <w:rsid w:val="005574E2"/>
    <w:rsid w:val="00557507"/>
    <w:rsid w:val="005674FF"/>
    <w:rsid w:val="005715D9"/>
    <w:rsid w:val="00574553"/>
    <w:rsid w:val="00574672"/>
    <w:rsid w:val="00582D3D"/>
    <w:rsid w:val="00583399"/>
    <w:rsid w:val="0059363F"/>
    <w:rsid w:val="00594A5C"/>
    <w:rsid w:val="00595988"/>
    <w:rsid w:val="005A1507"/>
    <w:rsid w:val="005A44E4"/>
    <w:rsid w:val="005B19CE"/>
    <w:rsid w:val="005B3009"/>
    <w:rsid w:val="005B48E2"/>
    <w:rsid w:val="005B65D0"/>
    <w:rsid w:val="005B6788"/>
    <w:rsid w:val="005C1081"/>
    <w:rsid w:val="005C2C33"/>
    <w:rsid w:val="005D2778"/>
    <w:rsid w:val="005D4D94"/>
    <w:rsid w:val="005E0A53"/>
    <w:rsid w:val="005E286F"/>
    <w:rsid w:val="005E42C5"/>
    <w:rsid w:val="005F539C"/>
    <w:rsid w:val="005F6A12"/>
    <w:rsid w:val="00601F49"/>
    <w:rsid w:val="00607996"/>
    <w:rsid w:val="0061221A"/>
    <w:rsid w:val="0061423A"/>
    <w:rsid w:val="00620D63"/>
    <w:rsid w:val="0062140F"/>
    <w:rsid w:val="00622983"/>
    <w:rsid w:val="00625AB3"/>
    <w:rsid w:val="00626904"/>
    <w:rsid w:val="0062771F"/>
    <w:rsid w:val="00630261"/>
    <w:rsid w:val="0063071E"/>
    <w:rsid w:val="0063133E"/>
    <w:rsid w:val="006328EA"/>
    <w:rsid w:val="00634AAE"/>
    <w:rsid w:val="00634F4C"/>
    <w:rsid w:val="006368C1"/>
    <w:rsid w:val="0063694C"/>
    <w:rsid w:val="00637063"/>
    <w:rsid w:val="0063706E"/>
    <w:rsid w:val="00642814"/>
    <w:rsid w:val="00650A28"/>
    <w:rsid w:val="006526D2"/>
    <w:rsid w:val="006542ED"/>
    <w:rsid w:val="00657443"/>
    <w:rsid w:val="00660633"/>
    <w:rsid w:val="00660F1A"/>
    <w:rsid w:val="0066199B"/>
    <w:rsid w:val="006626ED"/>
    <w:rsid w:val="00671B7E"/>
    <w:rsid w:val="006864FD"/>
    <w:rsid w:val="006865FC"/>
    <w:rsid w:val="00686967"/>
    <w:rsid w:val="006A4934"/>
    <w:rsid w:val="006A5D66"/>
    <w:rsid w:val="006A65E8"/>
    <w:rsid w:val="006A6659"/>
    <w:rsid w:val="006A6E93"/>
    <w:rsid w:val="006B15A8"/>
    <w:rsid w:val="006B3D97"/>
    <w:rsid w:val="006B4488"/>
    <w:rsid w:val="006B456E"/>
    <w:rsid w:val="006B6CF6"/>
    <w:rsid w:val="006B747B"/>
    <w:rsid w:val="006C40AC"/>
    <w:rsid w:val="006C7344"/>
    <w:rsid w:val="006D6779"/>
    <w:rsid w:val="006D70E6"/>
    <w:rsid w:val="006D75C7"/>
    <w:rsid w:val="006E12DB"/>
    <w:rsid w:val="006E493C"/>
    <w:rsid w:val="006E4D1B"/>
    <w:rsid w:val="006E6B65"/>
    <w:rsid w:val="006E793E"/>
    <w:rsid w:val="006F65E5"/>
    <w:rsid w:val="006F677B"/>
    <w:rsid w:val="00701F76"/>
    <w:rsid w:val="00702146"/>
    <w:rsid w:val="00704B4F"/>
    <w:rsid w:val="00705DEE"/>
    <w:rsid w:val="00706A5C"/>
    <w:rsid w:val="00707E51"/>
    <w:rsid w:val="00710EF9"/>
    <w:rsid w:val="00712F27"/>
    <w:rsid w:val="00717518"/>
    <w:rsid w:val="00720236"/>
    <w:rsid w:val="00721A81"/>
    <w:rsid w:val="00724FAE"/>
    <w:rsid w:val="00731496"/>
    <w:rsid w:val="00731DB8"/>
    <w:rsid w:val="00734AB2"/>
    <w:rsid w:val="00735AE9"/>
    <w:rsid w:val="007421D2"/>
    <w:rsid w:val="007424ED"/>
    <w:rsid w:val="0074668C"/>
    <w:rsid w:val="00751D60"/>
    <w:rsid w:val="007537BE"/>
    <w:rsid w:val="00753D5C"/>
    <w:rsid w:val="00756BAF"/>
    <w:rsid w:val="0076277F"/>
    <w:rsid w:val="007710F4"/>
    <w:rsid w:val="00771C47"/>
    <w:rsid w:val="007741C3"/>
    <w:rsid w:val="0077521F"/>
    <w:rsid w:val="00775498"/>
    <w:rsid w:val="00777AED"/>
    <w:rsid w:val="00782184"/>
    <w:rsid w:val="007828A8"/>
    <w:rsid w:val="0078599B"/>
    <w:rsid w:val="0078747D"/>
    <w:rsid w:val="00790412"/>
    <w:rsid w:val="00791546"/>
    <w:rsid w:val="00792A9D"/>
    <w:rsid w:val="00796CDF"/>
    <w:rsid w:val="00797A65"/>
    <w:rsid w:val="007A10BF"/>
    <w:rsid w:val="007A23EA"/>
    <w:rsid w:val="007A3C35"/>
    <w:rsid w:val="007A430B"/>
    <w:rsid w:val="007A6F68"/>
    <w:rsid w:val="007A735D"/>
    <w:rsid w:val="007B03B9"/>
    <w:rsid w:val="007B0861"/>
    <w:rsid w:val="007B0FA3"/>
    <w:rsid w:val="007B1D86"/>
    <w:rsid w:val="007B3D28"/>
    <w:rsid w:val="007B5873"/>
    <w:rsid w:val="007C141D"/>
    <w:rsid w:val="007C1B6C"/>
    <w:rsid w:val="007C2634"/>
    <w:rsid w:val="007D0298"/>
    <w:rsid w:val="007D203E"/>
    <w:rsid w:val="007D2462"/>
    <w:rsid w:val="007D4044"/>
    <w:rsid w:val="007D59C9"/>
    <w:rsid w:val="007D66FD"/>
    <w:rsid w:val="007E1A9E"/>
    <w:rsid w:val="007E2887"/>
    <w:rsid w:val="007E50E1"/>
    <w:rsid w:val="007E5A66"/>
    <w:rsid w:val="007E79E2"/>
    <w:rsid w:val="007F1401"/>
    <w:rsid w:val="007F23EF"/>
    <w:rsid w:val="007F2E92"/>
    <w:rsid w:val="007F3BCD"/>
    <w:rsid w:val="007F487C"/>
    <w:rsid w:val="007F607E"/>
    <w:rsid w:val="00800A68"/>
    <w:rsid w:val="00805092"/>
    <w:rsid w:val="008066E1"/>
    <w:rsid w:val="00812543"/>
    <w:rsid w:val="00812B0B"/>
    <w:rsid w:val="0082242E"/>
    <w:rsid w:val="008237B1"/>
    <w:rsid w:val="008246B8"/>
    <w:rsid w:val="00825074"/>
    <w:rsid w:val="00827A6E"/>
    <w:rsid w:val="0083063D"/>
    <w:rsid w:val="00833B19"/>
    <w:rsid w:val="008345DB"/>
    <w:rsid w:val="00835F37"/>
    <w:rsid w:val="00847C48"/>
    <w:rsid w:val="008515E2"/>
    <w:rsid w:val="00852E09"/>
    <w:rsid w:val="008563A8"/>
    <w:rsid w:val="00856FDF"/>
    <w:rsid w:val="00862EE5"/>
    <w:rsid w:val="00864A78"/>
    <w:rsid w:val="0086674B"/>
    <w:rsid w:val="00866CDE"/>
    <w:rsid w:val="00871ED8"/>
    <w:rsid w:val="0087513F"/>
    <w:rsid w:val="00876C8E"/>
    <w:rsid w:val="00883957"/>
    <w:rsid w:val="00886B9E"/>
    <w:rsid w:val="00893D1F"/>
    <w:rsid w:val="00893E96"/>
    <w:rsid w:val="00895267"/>
    <w:rsid w:val="00895872"/>
    <w:rsid w:val="00896749"/>
    <w:rsid w:val="00897DCA"/>
    <w:rsid w:val="008B02EE"/>
    <w:rsid w:val="008B7BE7"/>
    <w:rsid w:val="008B7E63"/>
    <w:rsid w:val="008C10BE"/>
    <w:rsid w:val="008C26DA"/>
    <w:rsid w:val="008C2F24"/>
    <w:rsid w:val="008C3FFB"/>
    <w:rsid w:val="008C4D0F"/>
    <w:rsid w:val="008C65E9"/>
    <w:rsid w:val="008D01AB"/>
    <w:rsid w:val="008D0FB4"/>
    <w:rsid w:val="008D418E"/>
    <w:rsid w:val="008D5181"/>
    <w:rsid w:val="008E2715"/>
    <w:rsid w:val="008E5BD9"/>
    <w:rsid w:val="008E6BE5"/>
    <w:rsid w:val="008F0648"/>
    <w:rsid w:val="008F0B08"/>
    <w:rsid w:val="008F1B23"/>
    <w:rsid w:val="008F1BCC"/>
    <w:rsid w:val="008F4348"/>
    <w:rsid w:val="00900523"/>
    <w:rsid w:val="00901CC6"/>
    <w:rsid w:val="00901D4C"/>
    <w:rsid w:val="00907BC0"/>
    <w:rsid w:val="00911BDC"/>
    <w:rsid w:val="00912484"/>
    <w:rsid w:val="009152CB"/>
    <w:rsid w:val="00915CDF"/>
    <w:rsid w:val="00916D4D"/>
    <w:rsid w:val="0092605B"/>
    <w:rsid w:val="009305E8"/>
    <w:rsid w:val="00931C20"/>
    <w:rsid w:val="00933FE2"/>
    <w:rsid w:val="00934BD5"/>
    <w:rsid w:val="00942F10"/>
    <w:rsid w:val="009434B1"/>
    <w:rsid w:val="0094406B"/>
    <w:rsid w:val="00945749"/>
    <w:rsid w:val="00946516"/>
    <w:rsid w:val="00950C7F"/>
    <w:rsid w:val="00957EF0"/>
    <w:rsid w:val="00960878"/>
    <w:rsid w:val="00962365"/>
    <w:rsid w:val="0096256E"/>
    <w:rsid w:val="00964ED3"/>
    <w:rsid w:val="00966033"/>
    <w:rsid w:val="009678CD"/>
    <w:rsid w:val="00971764"/>
    <w:rsid w:val="009734EA"/>
    <w:rsid w:val="00975766"/>
    <w:rsid w:val="00976090"/>
    <w:rsid w:val="00977780"/>
    <w:rsid w:val="00977CA7"/>
    <w:rsid w:val="00980963"/>
    <w:rsid w:val="009A59F7"/>
    <w:rsid w:val="009B0270"/>
    <w:rsid w:val="009B13C7"/>
    <w:rsid w:val="009B2AB2"/>
    <w:rsid w:val="009B3B14"/>
    <w:rsid w:val="009C043B"/>
    <w:rsid w:val="009C1FE8"/>
    <w:rsid w:val="009C3334"/>
    <w:rsid w:val="009C6A59"/>
    <w:rsid w:val="009D254E"/>
    <w:rsid w:val="009D3599"/>
    <w:rsid w:val="009D536F"/>
    <w:rsid w:val="009D5804"/>
    <w:rsid w:val="009D6169"/>
    <w:rsid w:val="009E1071"/>
    <w:rsid w:val="009E26D9"/>
    <w:rsid w:val="009E3CD5"/>
    <w:rsid w:val="009E6FED"/>
    <w:rsid w:val="009F0689"/>
    <w:rsid w:val="009F0AD4"/>
    <w:rsid w:val="009F0F10"/>
    <w:rsid w:val="00A007F3"/>
    <w:rsid w:val="00A058FD"/>
    <w:rsid w:val="00A05919"/>
    <w:rsid w:val="00A10A29"/>
    <w:rsid w:val="00A12BC2"/>
    <w:rsid w:val="00A17196"/>
    <w:rsid w:val="00A22AB6"/>
    <w:rsid w:val="00A25486"/>
    <w:rsid w:val="00A2754B"/>
    <w:rsid w:val="00A27F09"/>
    <w:rsid w:val="00A27FF4"/>
    <w:rsid w:val="00A30D1E"/>
    <w:rsid w:val="00A31131"/>
    <w:rsid w:val="00A33285"/>
    <w:rsid w:val="00A34149"/>
    <w:rsid w:val="00A34676"/>
    <w:rsid w:val="00A36E99"/>
    <w:rsid w:val="00A4206C"/>
    <w:rsid w:val="00A472A2"/>
    <w:rsid w:val="00A502C9"/>
    <w:rsid w:val="00A53EC6"/>
    <w:rsid w:val="00A5434E"/>
    <w:rsid w:val="00A573F6"/>
    <w:rsid w:val="00A6013C"/>
    <w:rsid w:val="00A737BB"/>
    <w:rsid w:val="00A7763C"/>
    <w:rsid w:val="00A8258A"/>
    <w:rsid w:val="00A83068"/>
    <w:rsid w:val="00A85C20"/>
    <w:rsid w:val="00A86F2E"/>
    <w:rsid w:val="00AA2F8D"/>
    <w:rsid w:val="00AA4BB2"/>
    <w:rsid w:val="00AA7E56"/>
    <w:rsid w:val="00AB0D5A"/>
    <w:rsid w:val="00AB3DFF"/>
    <w:rsid w:val="00AB5E18"/>
    <w:rsid w:val="00AB7AF0"/>
    <w:rsid w:val="00AC3EEA"/>
    <w:rsid w:val="00AC41D7"/>
    <w:rsid w:val="00AC7D5D"/>
    <w:rsid w:val="00AD02A9"/>
    <w:rsid w:val="00AD02BF"/>
    <w:rsid w:val="00AD047D"/>
    <w:rsid w:val="00AD31DF"/>
    <w:rsid w:val="00AD61D3"/>
    <w:rsid w:val="00AE1DF0"/>
    <w:rsid w:val="00AE3882"/>
    <w:rsid w:val="00AF142B"/>
    <w:rsid w:val="00AF17FE"/>
    <w:rsid w:val="00AF2CA6"/>
    <w:rsid w:val="00AF361C"/>
    <w:rsid w:val="00AF66EA"/>
    <w:rsid w:val="00B049D7"/>
    <w:rsid w:val="00B04FB3"/>
    <w:rsid w:val="00B12AC3"/>
    <w:rsid w:val="00B16260"/>
    <w:rsid w:val="00B16267"/>
    <w:rsid w:val="00B200A6"/>
    <w:rsid w:val="00B2023E"/>
    <w:rsid w:val="00B217A3"/>
    <w:rsid w:val="00B21E15"/>
    <w:rsid w:val="00B31BC3"/>
    <w:rsid w:val="00B35515"/>
    <w:rsid w:val="00B35CE3"/>
    <w:rsid w:val="00B369DF"/>
    <w:rsid w:val="00B43117"/>
    <w:rsid w:val="00B44259"/>
    <w:rsid w:val="00B4574F"/>
    <w:rsid w:val="00B568CC"/>
    <w:rsid w:val="00B57EE4"/>
    <w:rsid w:val="00B600E8"/>
    <w:rsid w:val="00B608E9"/>
    <w:rsid w:val="00B60C4D"/>
    <w:rsid w:val="00B6307A"/>
    <w:rsid w:val="00B6734C"/>
    <w:rsid w:val="00B7185A"/>
    <w:rsid w:val="00B74D57"/>
    <w:rsid w:val="00B81AB6"/>
    <w:rsid w:val="00B83F47"/>
    <w:rsid w:val="00B863C0"/>
    <w:rsid w:val="00B870FE"/>
    <w:rsid w:val="00B8732D"/>
    <w:rsid w:val="00B92989"/>
    <w:rsid w:val="00B978D4"/>
    <w:rsid w:val="00BA4B62"/>
    <w:rsid w:val="00BA5EFA"/>
    <w:rsid w:val="00BB6E45"/>
    <w:rsid w:val="00BC028D"/>
    <w:rsid w:val="00BC0B81"/>
    <w:rsid w:val="00BC2B07"/>
    <w:rsid w:val="00BD1B5D"/>
    <w:rsid w:val="00BD37E3"/>
    <w:rsid w:val="00BD414A"/>
    <w:rsid w:val="00BE5093"/>
    <w:rsid w:val="00BE52F4"/>
    <w:rsid w:val="00BF050C"/>
    <w:rsid w:val="00BF06C2"/>
    <w:rsid w:val="00BF32AB"/>
    <w:rsid w:val="00BF3D24"/>
    <w:rsid w:val="00BF5138"/>
    <w:rsid w:val="00BF7945"/>
    <w:rsid w:val="00C03DDF"/>
    <w:rsid w:val="00C06612"/>
    <w:rsid w:val="00C12437"/>
    <w:rsid w:val="00C14FD5"/>
    <w:rsid w:val="00C1673C"/>
    <w:rsid w:val="00C171E7"/>
    <w:rsid w:val="00C24A96"/>
    <w:rsid w:val="00C258F3"/>
    <w:rsid w:val="00C25CE5"/>
    <w:rsid w:val="00C2750D"/>
    <w:rsid w:val="00C31067"/>
    <w:rsid w:val="00C31592"/>
    <w:rsid w:val="00C31B40"/>
    <w:rsid w:val="00C343D5"/>
    <w:rsid w:val="00C352E2"/>
    <w:rsid w:val="00C40DA2"/>
    <w:rsid w:val="00C41287"/>
    <w:rsid w:val="00C431F2"/>
    <w:rsid w:val="00C4424F"/>
    <w:rsid w:val="00C47EAC"/>
    <w:rsid w:val="00C51365"/>
    <w:rsid w:val="00C5244F"/>
    <w:rsid w:val="00C52966"/>
    <w:rsid w:val="00C52A3B"/>
    <w:rsid w:val="00C53E75"/>
    <w:rsid w:val="00C567D3"/>
    <w:rsid w:val="00C61213"/>
    <w:rsid w:val="00C65598"/>
    <w:rsid w:val="00C7006E"/>
    <w:rsid w:val="00C705D5"/>
    <w:rsid w:val="00C74B81"/>
    <w:rsid w:val="00C76A60"/>
    <w:rsid w:val="00C828DD"/>
    <w:rsid w:val="00C84D98"/>
    <w:rsid w:val="00C865FD"/>
    <w:rsid w:val="00C87529"/>
    <w:rsid w:val="00C93915"/>
    <w:rsid w:val="00C96B31"/>
    <w:rsid w:val="00C97A0A"/>
    <w:rsid w:val="00CA0435"/>
    <w:rsid w:val="00CA22D8"/>
    <w:rsid w:val="00CA3478"/>
    <w:rsid w:val="00CA50C4"/>
    <w:rsid w:val="00CB0EAF"/>
    <w:rsid w:val="00CB2E58"/>
    <w:rsid w:val="00CB67AB"/>
    <w:rsid w:val="00CC0399"/>
    <w:rsid w:val="00CC34D4"/>
    <w:rsid w:val="00CC7530"/>
    <w:rsid w:val="00CD186B"/>
    <w:rsid w:val="00CD4C52"/>
    <w:rsid w:val="00CD64C2"/>
    <w:rsid w:val="00CE3DCA"/>
    <w:rsid w:val="00CE3F37"/>
    <w:rsid w:val="00CE4BE8"/>
    <w:rsid w:val="00CE51C7"/>
    <w:rsid w:val="00CE7025"/>
    <w:rsid w:val="00CE715C"/>
    <w:rsid w:val="00CE7263"/>
    <w:rsid w:val="00CF000B"/>
    <w:rsid w:val="00CF12BC"/>
    <w:rsid w:val="00CF1365"/>
    <w:rsid w:val="00CF2EB6"/>
    <w:rsid w:val="00CF3B88"/>
    <w:rsid w:val="00CF4A77"/>
    <w:rsid w:val="00CF62E6"/>
    <w:rsid w:val="00CF7047"/>
    <w:rsid w:val="00CF7EE5"/>
    <w:rsid w:val="00D008A5"/>
    <w:rsid w:val="00D0247F"/>
    <w:rsid w:val="00D109B7"/>
    <w:rsid w:val="00D10AB8"/>
    <w:rsid w:val="00D10BCA"/>
    <w:rsid w:val="00D34389"/>
    <w:rsid w:val="00D36593"/>
    <w:rsid w:val="00D43E88"/>
    <w:rsid w:val="00D445C3"/>
    <w:rsid w:val="00D46582"/>
    <w:rsid w:val="00D47593"/>
    <w:rsid w:val="00D51848"/>
    <w:rsid w:val="00D51CAD"/>
    <w:rsid w:val="00D5566B"/>
    <w:rsid w:val="00D602D3"/>
    <w:rsid w:val="00D62278"/>
    <w:rsid w:val="00D63D79"/>
    <w:rsid w:val="00D67A96"/>
    <w:rsid w:val="00D7068F"/>
    <w:rsid w:val="00D706B0"/>
    <w:rsid w:val="00D86913"/>
    <w:rsid w:val="00D87F3A"/>
    <w:rsid w:val="00D9040B"/>
    <w:rsid w:val="00D90CD7"/>
    <w:rsid w:val="00D92177"/>
    <w:rsid w:val="00D95381"/>
    <w:rsid w:val="00D95AFF"/>
    <w:rsid w:val="00D96B81"/>
    <w:rsid w:val="00DA22FA"/>
    <w:rsid w:val="00DA3396"/>
    <w:rsid w:val="00DA49C3"/>
    <w:rsid w:val="00DA4A42"/>
    <w:rsid w:val="00DA581B"/>
    <w:rsid w:val="00DB1466"/>
    <w:rsid w:val="00DB1BEB"/>
    <w:rsid w:val="00DB23D7"/>
    <w:rsid w:val="00DB4542"/>
    <w:rsid w:val="00DB4CB1"/>
    <w:rsid w:val="00DC1011"/>
    <w:rsid w:val="00DD16D6"/>
    <w:rsid w:val="00DD7943"/>
    <w:rsid w:val="00DD7954"/>
    <w:rsid w:val="00DE3649"/>
    <w:rsid w:val="00DE41C7"/>
    <w:rsid w:val="00DE4C20"/>
    <w:rsid w:val="00DE6A7D"/>
    <w:rsid w:val="00DF0A60"/>
    <w:rsid w:val="00DF1E5F"/>
    <w:rsid w:val="00DF3407"/>
    <w:rsid w:val="00DF4972"/>
    <w:rsid w:val="00DF4AFB"/>
    <w:rsid w:val="00DF5FB0"/>
    <w:rsid w:val="00E13BE7"/>
    <w:rsid w:val="00E14AD6"/>
    <w:rsid w:val="00E171CE"/>
    <w:rsid w:val="00E1728D"/>
    <w:rsid w:val="00E17C2D"/>
    <w:rsid w:val="00E17CF7"/>
    <w:rsid w:val="00E2237D"/>
    <w:rsid w:val="00E27DFB"/>
    <w:rsid w:val="00E30784"/>
    <w:rsid w:val="00E312A7"/>
    <w:rsid w:val="00E32C69"/>
    <w:rsid w:val="00E345B7"/>
    <w:rsid w:val="00E364FC"/>
    <w:rsid w:val="00E3675F"/>
    <w:rsid w:val="00E410BC"/>
    <w:rsid w:val="00E41842"/>
    <w:rsid w:val="00E427E6"/>
    <w:rsid w:val="00E45E73"/>
    <w:rsid w:val="00E4616E"/>
    <w:rsid w:val="00E568AC"/>
    <w:rsid w:val="00E56E73"/>
    <w:rsid w:val="00E61305"/>
    <w:rsid w:val="00E6554F"/>
    <w:rsid w:val="00E65D11"/>
    <w:rsid w:val="00E6656E"/>
    <w:rsid w:val="00E673F2"/>
    <w:rsid w:val="00E67AD0"/>
    <w:rsid w:val="00E71042"/>
    <w:rsid w:val="00E71068"/>
    <w:rsid w:val="00E72A49"/>
    <w:rsid w:val="00E75553"/>
    <w:rsid w:val="00E8283E"/>
    <w:rsid w:val="00E82A8F"/>
    <w:rsid w:val="00E84EB1"/>
    <w:rsid w:val="00E87912"/>
    <w:rsid w:val="00E90134"/>
    <w:rsid w:val="00E92774"/>
    <w:rsid w:val="00E92B4E"/>
    <w:rsid w:val="00E94334"/>
    <w:rsid w:val="00E9635D"/>
    <w:rsid w:val="00E97F19"/>
    <w:rsid w:val="00EA0201"/>
    <w:rsid w:val="00EA0DB1"/>
    <w:rsid w:val="00EA14B0"/>
    <w:rsid w:val="00EA2838"/>
    <w:rsid w:val="00EA4858"/>
    <w:rsid w:val="00EA4A71"/>
    <w:rsid w:val="00EA5ABC"/>
    <w:rsid w:val="00EA77EF"/>
    <w:rsid w:val="00EB270F"/>
    <w:rsid w:val="00EC034C"/>
    <w:rsid w:val="00EC06FE"/>
    <w:rsid w:val="00EC1B62"/>
    <w:rsid w:val="00EC2101"/>
    <w:rsid w:val="00EC56DC"/>
    <w:rsid w:val="00ED006C"/>
    <w:rsid w:val="00ED0C83"/>
    <w:rsid w:val="00ED100A"/>
    <w:rsid w:val="00ED6D41"/>
    <w:rsid w:val="00EE1831"/>
    <w:rsid w:val="00EE310B"/>
    <w:rsid w:val="00EE70D1"/>
    <w:rsid w:val="00EF186A"/>
    <w:rsid w:val="00EF401C"/>
    <w:rsid w:val="00EF4C79"/>
    <w:rsid w:val="00F010AF"/>
    <w:rsid w:val="00F0294B"/>
    <w:rsid w:val="00F1016C"/>
    <w:rsid w:val="00F11316"/>
    <w:rsid w:val="00F12307"/>
    <w:rsid w:val="00F16B01"/>
    <w:rsid w:val="00F17044"/>
    <w:rsid w:val="00F17EC6"/>
    <w:rsid w:val="00F2138C"/>
    <w:rsid w:val="00F240B8"/>
    <w:rsid w:val="00F25E89"/>
    <w:rsid w:val="00F26851"/>
    <w:rsid w:val="00F31E69"/>
    <w:rsid w:val="00F3450A"/>
    <w:rsid w:val="00F41B41"/>
    <w:rsid w:val="00F4296F"/>
    <w:rsid w:val="00F43515"/>
    <w:rsid w:val="00F45BBE"/>
    <w:rsid w:val="00F5150E"/>
    <w:rsid w:val="00F5233E"/>
    <w:rsid w:val="00F57BF4"/>
    <w:rsid w:val="00F61025"/>
    <w:rsid w:val="00F61ABC"/>
    <w:rsid w:val="00F64700"/>
    <w:rsid w:val="00F67C7C"/>
    <w:rsid w:val="00F71D53"/>
    <w:rsid w:val="00F75108"/>
    <w:rsid w:val="00F771C3"/>
    <w:rsid w:val="00F81775"/>
    <w:rsid w:val="00F84CC4"/>
    <w:rsid w:val="00F85E09"/>
    <w:rsid w:val="00F905B7"/>
    <w:rsid w:val="00F916F9"/>
    <w:rsid w:val="00F92B96"/>
    <w:rsid w:val="00F966B6"/>
    <w:rsid w:val="00FA03FD"/>
    <w:rsid w:val="00FA068C"/>
    <w:rsid w:val="00FA091B"/>
    <w:rsid w:val="00FA119F"/>
    <w:rsid w:val="00FA3861"/>
    <w:rsid w:val="00FA53CF"/>
    <w:rsid w:val="00FA5BB7"/>
    <w:rsid w:val="00FB0B3F"/>
    <w:rsid w:val="00FB2DC1"/>
    <w:rsid w:val="00FB42D4"/>
    <w:rsid w:val="00FB6272"/>
    <w:rsid w:val="00FC2FF9"/>
    <w:rsid w:val="00FC7571"/>
    <w:rsid w:val="00FD3333"/>
    <w:rsid w:val="00FD486A"/>
    <w:rsid w:val="00FD5401"/>
    <w:rsid w:val="00FD7C2B"/>
    <w:rsid w:val="00FE01C4"/>
    <w:rsid w:val="00FE1BBF"/>
    <w:rsid w:val="00FF3403"/>
    <w:rsid w:val="00FF3752"/>
    <w:rsid w:val="00F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D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17F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1365"/>
    <w:pPr>
      <w:keepNext/>
      <w:jc w:val="center"/>
      <w:outlineLvl w:val="4"/>
    </w:pPr>
    <w:rPr>
      <w:b/>
      <w:bCs/>
      <w:sz w:val="32"/>
      <w:szCs w:val="3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CF1365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17FE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CF1365"/>
    <w:rPr>
      <w:b/>
      <w:bCs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F1365"/>
    <w:rPr>
      <w:rFonts w:ascii="Cambria" w:hAnsi="Cambria" w:cs="Cambria"/>
      <w:i/>
      <w:iCs/>
      <w:color w:val="404040"/>
    </w:rPr>
  </w:style>
  <w:style w:type="paragraph" w:customStyle="1" w:styleId="ConsPlusNormal">
    <w:name w:val="ConsPlusNormal"/>
    <w:uiPriority w:val="99"/>
    <w:rsid w:val="00671B7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uiPriority w:val="99"/>
    <w:rsid w:val="00CF136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customStyle="1" w:styleId="14">
    <w:name w:val="Обычный + 14 пт"/>
    <w:basedOn w:val="a"/>
    <w:uiPriority w:val="99"/>
    <w:rsid w:val="00CF1365"/>
    <w:pPr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CF136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99"/>
    <w:qFormat/>
    <w:rsid w:val="00CF1365"/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2E27A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6">
    <w:name w:val="Верхний колонтитул Знак"/>
    <w:basedOn w:val="a0"/>
    <w:link w:val="a5"/>
    <w:locked/>
    <w:rsid w:val="002E27A9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F17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F17FE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17CF7"/>
    <w:pPr>
      <w:shd w:val="clear" w:color="auto" w:fill="FFFFFF"/>
      <w:spacing w:after="240" w:line="240" w:lineRule="atLeast"/>
    </w:pPr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99"/>
    <w:locked/>
    <w:rsid w:val="00E17CF7"/>
    <w:rPr>
      <w:rFonts w:eastAsia="Times New Roman"/>
      <w:sz w:val="19"/>
      <w:szCs w:val="19"/>
      <w:shd w:val="clear" w:color="auto" w:fill="FFFFFF"/>
    </w:rPr>
  </w:style>
  <w:style w:type="paragraph" w:customStyle="1" w:styleId="ab">
    <w:name w:val="Прижатый влево"/>
    <w:basedOn w:val="a"/>
    <w:next w:val="a"/>
    <w:uiPriority w:val="99"/>
    <w:rsid w:val="00B200A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Знак Знак"/>
    <w:basedOn w:val="a0"/>
    <w:uiPriority w:val="99"/>
    <w:locked/>
    <w:rsid w:val="004C6433"/>
    <w:rPr>
      <w:sz w:val="24"/>
      <w:szCs w:val="24"/>
    </w:rPr>
  </w:style>
  <w:style w:type="character" w:styleId="ad">
    <w:name w:val="Hyperlink"/>
    <w:basedOn w:val="a0"/>
    <w:uiPriority w:val="99"/>
    <w:rsid w:val="004C6433"/>
    <w:rPr>
      <w:color w:val="0000FF"/>
      <w:u w:val="single"/>
    </w:rPr>
  </w:style>
  <w:style w:type="paragraph" w:customStyle="1" w:styleId="ConsPlusTitle">
    <w:name w:val="ConsPlusTitle"/>
    <w:uiPriority w:val="99"/>
    <w:rsid w:val="00CF2E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next w:val="a"/>
    <w:uiPriority w:val="99"/>
    <w:semiHidden/>
    <w:rsid w:val="00CF2EB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6A451AC5B1E844CBE790C18DF1D2CC9C5F42ECA663E13A8C689E6BEDF0j7F" TargetMode="External"/><Relationship Id="rId13" Type="http://schemas.openxmlformats.org/officeDocument/2006/relationships/hyperlink" Target="consultantplus://offline/ref=626A451AC5B1E844CBE790C18DF1D2CC9C5F45E9A76FE13A8C689E6BED07F864D362F1C9FF319C90F9jBF" TargetMode="External"/><Relationship Id="rId18" Type="http://schemas.openxmlformats.org/officeDocument/2006/relationships/hyperlink" Target="consultantplus://offline/ref=626A451AC5B1E844CBE790C18DF1D2CC9C5F42ECA663E13A8C689E6BEDF0j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6A451AC5B1E844CBE790C18DF1D2CC9C5F45E9A76FE13A8C689E6BED07F864D362F1C9FF319A92F9jCF" TargetMode="External"/><Relationship Id="rId12" Type="http://schemas.openxmlformats.org/officeDocument/2006/relationships/hyperlink" Target="consultantplus://offline/ref=626A451AC5B1E844CBE790C18DF1D2CC9C5F45E9A76FE13A8C689E6BEDF0j7F" TargetMode="External"/><Relationship Id="rId17" Type="http://schemas.openxmlformats.org/officeDocument/2006/relationships/hyperlink" Target="consultantplus://offline/ref=626A451AC5B1E844CBE790C18DF1D2CC9C5F45E9A76FE13A8C689E6BED07F864D362F1C9FF319B93F9j0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26A451AC5B1E844CBE790C18DF1D2CC9C5F45E9A76FE13A8C689E6BED07F864D362F1C9FF319B94F9jB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6A451AC5B1E844CBE790C18DF1D2CC9C5F42ECA663E13A8C689E6BEDF0j7F" TargetMode="External"/><Relationship Id="rId11" Type="http://schemas.openxmlformats.org/officeDocument/2006/relationships/hyperlink" Target="consultantplus://offline/ref=626A451AC5B1E844CBE790C18DF1D2CC9C5F45E9A76FE13A8C689E6BED07F864D362F1C9FF319B97F9jFF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626A451AC5B1E844CBE790C18DF1D2CC9C5F45E9A76FE13A8C689E6BED07F864D362F1C9FF319B9DF9jEF" TargetMode="External"/><Relationship Id="rId10" Type="http://schemas.openxmlformats.org/officeDocument/2006/relationships/hyperlink" Target="consultantplus://offline/ref=626A451AC5B1E844CBE790C29F9D8DC59D5118E1AD62EA6AD837C536BA0EF233F9j4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6A451AC5B1E844CBE790C18DF1D2CC9C5F45E9A76FE13A8C689E6BEDF0j7F" TargetMode="External"/><Relationship Id="rId14" Type="http://schemas.openxmlformats.org/officeDocument/2006/relationships/hyperlink" Target="consultantplus://offline/ref=626A451AC5B1E844CBE790C18DF1D2CC9C5F45E9A76FE13A8C689E6BED07F864D362F1C9FF319B95F9j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10</Pages>
  <Words>4183</Words>
  <Characters>23849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Кривошеева</dc:creator>
  <cp:keywords/>
  <dc:description/>
  <cp:lastModifiedBy>_</cp:lastModifiedBy>
  <cp:revision>21</cp:revision>
  <cp:lastPrinted>2018-12-03T04:52:00Z</cp:lastPrinted>
  <dcterms:created xsi:type="dcterms:W3CDTF">2016-12-02T07:55:00Z</dcterms:created>
  <dcterms:modified xsi:type="dcterms:W3CDTF">2021-12-20T18:27:00Z</dcterms:modified>
</cp:coreProperties>
</file>