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C37BE4" w:rsidRPr="00C37BE4" w:rsidTr="00813A69">
        <w:trPr>
          <w:trHeight w:val="1434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C37BE4" w:rsidRPr="00C37BE4" w:rsidRDefault="00C37BE4" w:rsidP="00C37B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C37BE4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C37BE4" w:rsidRPr="00C37BE4" w:rsidRDefault="00C37BE4" w:rsidP="00C37BE4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  <w:t>БАЗГЫЯ АУЫЛ СОВЕТЫ</w:t>
            </w: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C37BE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C37B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C37BE4" w:rsidRPr="00C37BE4" w:rsidRDefault="00C37BE4" w:rsidP="00C37BE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</w:t>
            </w:r>
            <w:r w:rsidRPr="00C37B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Шаран районы,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Базгыя аулы, Ү</w:t>
            </w:r>
            <w:r w:rsidRPr="00C37BE4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C37B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5" w:history="1">
              <w:r w:rsidRPr="00C37BE4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37BE4" w:rsidRPr="00C37BE4" w:rsidRDefault="00C37BE4" w:rsidP="00C37B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C37BE4" w:rsidRPr="00C37BE4" w:rsidRDefault="00C37BE4" w:rsidP="00C37B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</w:t>
            </w:r>
          </w:p>
          <w:p w:rsidR="00C37BE4" w:rsidRPr="003E6B4C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</w:t>
            </w:r>
            <w:r w:rsidRPr="003E6B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.(34769) 2-42-35, 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3E6B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3E6B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3E6B4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C37BE4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ar-SA"/>
                </w:rPr>
                <w:t>basgss</w:t>
              </w:r>
              <w:r w:rsidRPr="003E6B4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@</w:t>
              </w:r>
              <w:r w:rsidRPr="00C37BE4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ar-SA"/>
                </w:rPr>
                <w:t>yandex</w:t>
              </w:r>
              <w:r w:rsidRPr="003E6B4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.</w:t>
              </w:r>
              <w:r w:rsidRPr="00C37BE4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ar-SA"/>
                </w:rPr>
                <w:t>ru</w:t>
              </w:r>
            </w:hyperlink>
          </w:p>
        </w:tc>
      </w:tr>
    </w:tbl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E6B4C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</w:t>
      </w:r>
      <w:r w:rsidRPr="00C37BE4">
        <w:rPr>
          <w:rFonts w:ascii="Times New Roman" w:eastAsia="Arial Unicode MS" w:hAnsi="Times New Roman" w:cs="Times New Roman"/>
          <w:sz w:val="28"/>
          <w:szCs w:val="28"/>
          <w:lang w:eastAsia="ar-SA"/>
        </w:rPr>
        <w:t>Ҡ</w:t>
      </w:r>
      <w:r w:rsidRPr="00C37BE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АРАР    </w:t>
      </w:r>
      <w:r w:rsidRPr="00C37BE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58</w:t>
      </w:r>
      <w:r w:rsidR="00C41E06">
        <w:rPr>
          <w:rFonts w:ascii="Times New Roman" w:eastAsia="Arial Unicode MS" w:hAnsi="Times New Roman" w:cs="Times New Roman"/>
          <w:sz w:val="28"/>
          <w:szCs w:val="28"/>
          <w:lang w:eastAsia="ar-SA"/>
        </w:rPr>
        <w:t>.1</w:t>
      </w:r>
      <w:r w:rsidRPr="00C37BE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ПОСТАНОВЛЕНИЕ</w:t>
      </w:r>
    </w:p>
    <w:tbl>
      <w:tblPr>
        <w:tblW w:w="9673" w:type="dxa"/>
        <w:tblInd w:w="108" w:type="dxa"/>
        <w:tblLook w:val="0000"/>
      </w:tblPr>
      <w:tblGrid>
        <w:gridCol w:w="4088"/>
        <w:gridCol w:w="888"/>
        <w:gridCol w:w="368"/>
        <w:gridCol w:w="30"/>
        <w:gridCol w:w="4213"/>
        <w:gridCol w:w="86"/>
      </w:tblGrid>
      <w:tr w:rsidR="00C37BE4" w:rsidRPr="00C37BE4" w:rsidTr="00813A69">
        <w:tc>
          <w:tcPr>
            <w:tcW w:w="4976" w:type="dxa"/>
            <w:gridSpan w:val="2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gridSpan w:val="2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</w:rPr>
            </w:pPr>
          </w:p>
        </w:tc>
        <w:tc>
          <w:tcPr>
            <w:tcW w:w="4299" w:type="dxa"/>
            <w:gridSpan w:val="2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</w:rPr>
            </w:pPr>
          </w:p>
        </w:tc>
      </w:tr>
      <w:tr w:rsidR="00C37BE4" w:rsidRPr="00C37BE4" w:rsidTr="00813A69">
        <w:tblPrEx>
          <w:tblLook w:val="01E0"/>
        </w:tblPrEx>
        <w:trPr>
          <w:gridAfter w:val="1"/>
          <w:wAfter w:w="86" w:type="dxa"/>
        </w:trPr>
        <w:tc>
          <w:tcPr>
            <w:tcW w:w="4088" w:type="dxa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>»октябрь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256" w:type="dxa"/>
            <w:gridSpan w:val="2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>»октября 2020 г.</w:t>
            </w:r>
          </w:p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37BE4" w:rsidRPr="003E6B4C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3E6B4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Об утверждении Плана мероприятий по открытию казначейских счетов</w:t>
      </w:r>
    </w:p>
    <w:p w:rsidR="00C37BE4" w:rsidRPr="003E6B4C" w:rsidRDefault="00C37BE4" w:rsidP="003E6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3E6B4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и переходу на систему казначейских платежей в администрации сельского поселения Базгиевский сельсовет муниципального района Шаранский район Республики Башкортостан</w:t>
      </w: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37BE4">
        <w:rPr>
          <w:rFonts w:ascii="Times New Roman" w:eastAsia="Times New Roman" w:hAnsi="Times New Roman" w:cs="Times New Roman"/>
          <w:sz w:val="28"/>
          <w:szCs w:val="28"/>
        </w:rPr>
        <w:t>В целях обеспечения исполнения положений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платежей», вступающих в силу с 1 января 2021 года и в соответствии с Приказом Федерального казначейства от 1 апреля 2020 года №15н «О порядке открытия казначейских счетов», на основе Типового плана мероприятий</w:t>
      </w:r>
      <w:proofErr w:type="gramEnd"/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gramStart"/>
      <w:r w:rsidRPr="00C37BE4">
        <w:rPr>
          <w:rFonts w:ascii="Times New Roman" w:eastAsia="Times New Roman" w:hAnsi="Times New Roman" w:cs="Times New Roman"/>
          <w:sz w:val="28"/>
          <w:szCs w:val="28"/>
        </w:rPr>
        <w:t>Дорожная карта») участника системы казначейских платежей по переходу на казначейское обслуживание и систему казначейских платежей, письма Управления Федерального казначейства по Республике Башкортостан от 30 июля 2020 года №100-05-06/4975:</w:t>
      </w:r>
      <w:proofErr w:type="gramEnd"/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BE4" w:rsidRPr="00C37BE4" w:rsidRDefault="00C37BE4" w:rsidP="00C37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Pr="00C37BE4">
        <w:rPr>
          <w:rFonts w:ascii="Times New Roman" w:eastAsia="Times New Roman" w:hAnsi="Times New Roman" w:cs="Times New Roman"/>
          <w:sz w:val="28"/>
          <w:szCs w:val="28"/>
          <w:lang w:val="tt-RU"/>
        </w:rPr>
        <w:t>по открытию казначейских счетов и переходу на систему казначейских платежей в администрации сельского поселения Базгиевский сельсовет муниципального района Шаранский район Республики Башкортостан.</w:t>
      </w:r>
    </w:p>
    <w:p w:rsidR="00C37BE4" w:rsidRPr="00C37BE4" w:rsidRDefault="00C37BE4" w:rsidP="00C37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7B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37BE4" w:rsidRPr="00C37BE4" w:rsidRDefault="00C37BE4" w:rsidP="00C37BE4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E4">
        <w:rPr>
          <w:rFonts w:ascii="Times New Roman" w:eastAsia="Times New Roman" w:hAnsi="Times New Roman" w:cs="Times New Roman"/>
          <w:sz w:val="28"/>
          <w:szCs w:val="28"/>
        </w:rPr>
        <w:t>Базгиевский сельсовет                                                        Т.А.Закиров</w:t>
      </w:r>
    </w:p>
    <w:p w:rsidR="00D20BE7" w:rsidRDefault="00D20BE7"/>
    <w:sectPr w:rsidR="00D20BE7" w:rsidSect="0088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43A"/>
    <w:multiLevelType w:val="hybridMultilevel"/>
    <w:tmpl w:val="71F8C7C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C37BE4"/>
    <w:rsid w:val="003E6B4C"/>
    <w:rsid w:val="00882B85"/>
    <w:rsid w:val="00AD5877"/>
    <w:rsid w:val="00C37BE4"/>
    <w:rsid w:val="00C41E06"/>
    <w:rsid w:val="00D2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sg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</cp:lastModifiedBy>
  <cp:revision>6</cp:revision>
  <dcterms:created xsi:type="dcterms:W3CDTF">2020-10-10T13:30:00Z</dcterms:created>
  <dcterms:modified xsi:type="dcterms:W3CDTF">2020-10-15T09:47:00Z</dcterms:modified>
</cp:coreProperties>
</file>