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0" w:rsidRPr="00CB0137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ЗАКЛЮЧЕНИЕ</w:t>
      </w:r>
    </w:p>
    <w:p w:rsidR="00BE331F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о результатах </w:t>
      </w:r>
      <w:r w:rsidR="005D5174" w:rsidRPr="00CB0137">
        <w:rPr>
          <w:rStyle w:val="21"/>
          <w:b/>
          <w:color w:val="auto"/>
          <w:sz w:val="24"/>
          <w:szCs w:val="24"/>
        </w:rPr>
        <w:t>публичных слушаний</w:t>
      </w:r>
    </w:p>
    <w:p w:rsidR="00C04920" w:rsidRPr="00CB0137" w:rsidRDefault="00C04920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:rsidR="007614B6" w:rsidRPr="00081DD4" w:rsidRDefault="00E85038" w:rsidP="007614B6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 w:rsidRPr="00E85038">
        <w:rPr>
          <w:rStyle w:val="21"/>
          <w:color w:val="auto"/>
          <w:sz w:val="24"/>
          <w:szCs w:val="24"/>
        </w:rPr>
        <w:t>По согласованию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  <w:r w:rsidR="007614B6" w:rsidRPr="00081DD4">
        <w:rPr>
          <w:rStyle w:val="21"/>
          <w:color w:val="auto"/>
          <w:sz w:val="24"/>
          <w:szCs w:val="24"/>
        </w:rPr>
        <w:t>.</w:t>
      </w:r>
    </w:p>
    <w:p w:rsidR="003A3F46" w:rsidRPr="00CB0137" w:rsidRDefault="003A3F46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800" w:hanging="233"/>
        <w:jc w:val="right"/>
        <w:rPr>
          <w:rStyle w:val="21"/>
          <w:b/>
          <w:color w:val="auto"/>
          <w:sz w:val="24"/>
          <w:szCs w:val="24"/>
        </w:rPr>
      </w:pPr>
    </w:p>
    <w:p w:rsidR="003A3F46" w:rsidRPr="00CB0137" w:rsidRDefault="004913C4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Дата оформления </w:t>
      </w:r>
      <w:r w:rsidR="001E7FB2" w:rsidRPr="00CB0137">
        <w:rPr>
          <w:rStyle w:val="21"/>
          <w:b/>
          <w:color w:val="auto"/>
          <w:sz w:val="24"/>
          <w:szCs w:val="24"/>
        </w:rPr>
        <w:t>заключения о результатах</w:t>
      </w:r>
      <w:r w:rsidRPr="00CB0137">
        <w:rPr>
          <w:rStyle w:val="21"/>
          <w:b/>
          <w:color w:val="auto"/>
          <w:sz w:val="24"/>
          <w:szCs w:val="24"/>
        </w:rPr>
        <w:t xml:space="preserve"> публичных слушаний: </w:t>
      </w:r>
    </w:p>
    <w:p w:rsidR="00735390" w:rsidRPr="00CB0137" w:rsidRDefault="00EB7A81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color w:val="auto"/>
          <w:sz w:val="24"/>
          <w:szCs w:val="24"/>
        </w:rPr>
        <w:tab/>
      </w:r>
      <w:r w:rsidR="00195B04">
        <w:rPr>
          <w:rStyle w:val="21"/>
          <w:color w:val="auto"/>
          <w:sz w:val="24"/>
          <w:szCs w:val="24"/>
        </w:rPr>
        <w:t xml:space="preserve">   </w:t>
      </w:r>
      <w:r w:rsidR="005D28B6">
        <w:rPr>
          <w:rStyle w:val="21"/>
          <w:color w:val="auto"/>
          <w:sz w:val="24"/>
          <w:szCs w:val="24"/>
        </w:rPr>
        <w:t>1</w:t>
      </w:r>
      <w:r w:rsidR="00BA6143">
        <w:rPr>
          <w:rStyle w:val="21"/>
          <w:color w:val="auto"/>
          <w:sz w:val="24"/>
          <w:szCs w:val="24"/>
        </w:rPr>
        <w:t>2</w:t>
      </w:r>
      <w:r w:rsidR="00614A32" w:rsidRPr="00670E91">
        <w:rPr>
          <w:rStyle w:val="21"/>
          <w:color w:val="auto"/>
          <w:sz w:val="24"/>
          <w:szCs w:val="24"/>
        </w:rPr>
        <w:t xml:space="preserve"> </w:t>
      </w:r>
      <w:r w:rsidR="00BA6143">
        <w:rPr>
          <w:rStyle w:val="21"/>
          <w:color w:val="auto"/>
          <w:sz w:val="24"/>
          <w:szCs w:val="24"/>
        </w:rPr>
        <w:t>сентября</w:t>
      </w:r>
      <w:r w:rsidR="00195B04">
        <w:rPr>
          <w:rStyle w:val="21"/>
          <w:color w:val="auto"/>
          <w:sz w:val="24"/>
          <w:szCs w:val="24"/>
        </w:rPr>
        <w:t xml:space="preserve"> </w:t>
      </w:r>
      <w:r w:rsidR="007614B6" w:rsidRPr="00081DD4">
        <w:rPr>
          <w:rStyle w:val="21"/>
          <w:color w:val="auto"/>
          <w:sz w:val="24"/>
          <w:szCs w:val="24"/>
        </w:rPr>
        <w:t>201</w:t>
      </w:r>
      <w:r w:rsidR="007614B6">
        <w:rPr>
          <w:rStyle w:val="21"/>
          <w:color w:val="auto"/>
          <w:sz w:val="24"/>
          <w:szCs w:val="24"/>
        </w:rPr>
        <w:t>9</w:t>
      </w:r>
      <w:r w:rsidR="007614B6"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3A3F46" w:rsidRPr="00CB0137" w:rsidRDefault="000B26A6" w:rsidP="00BA6143">
      <w:pPr>
        <w:pStyle w:val="20"/>
        <w:tabs>
          <w:tab w:val="left" w:pos="6469"/>
        </w:tabs>
        <w:spacing w:line="240" w:lineRule="auto"/>
        <w:ind w:left="567"/>
        <w:rPr>
          <w:rStyle w:val="21"/>
          <w:color w:val="auto"/>
          <w:sz w:val="24"/>
          <w:szCs w:val="24"/>
        </w:rPr>
      </w:pPr>
      <w:r>
        <w:rPr>
          <w:sz w:val="24"/>
          <w:szCs w:val="24"/>
        </w:rPr>
        <w:t>С</w:t>
      </w:r>
      <w:r w:rsidRPr="000B26A6">
        <w:rPr>
          <w:sz w:val="24"/>
          <w:szCs w:val="24"/>
        </w:rPr>
        <w:t>огласовани</w:t>
      </w:r>
      <w:r>
        <w:rPr>
          <w:sz w:val="24"/>
          <w:szCs w:val="24"/>
        </w:rPr>
        <w:t>е</w:t>
      </w:r>
      <w:r w:rsidRPr="000B26A6">
        <w:rPr>
          <w:sz w:val="24"/>
          <w:szCs w:val="24"/>
        </w:rPr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 по объекту «Реконструкция ПС 35/6 кВ «Михайловка»</w:t>
      </w:r>
      <w:r w:rsidR="001E7FB2" w:rsidRPr="00CB0137">
        <w:rPr>
          <w:rStyle w:val="21"/>
          <w:color w:val="auto"/>
          <w:sz w:val="24"/>
          <w:szCs w:val="24"/>
        </w:rPr>
        <w:t xml:space="preserve">. В публичных слушаниях приняли участие </w:t>
      </w:r>
      <w:r w:rsidR="00C73225" w:rsidRPr="00C73225">
        <w:rPr>
          <w:rStyle w:val="21"/>
          <w:color w:val="auto"/>
          <w:sz w:val="24"/>
          <w:szCs w:val="24"/>
        </w:rPr>
        <w:t>17</w:t>
      </w:r>
      <w:r w:rsidR="001E7FB2" w:rsidRPr="00505380">
        <w:rPr>
          <w:rStyle w:val="21"/>
          <w:color w:val="auto"/>
          <w:sz w:val="24"/>
          <w:szCs w:val="24"/>
        </w:rPr>
        <w:t xml:space="preserve"> человек.</w:t>
      </w:r>
    </w:p>
    <w:p w:rsidR="003747DD" w:rsidRPr="00CB0137" w:rsidRDefault="003747DD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614A32" w:rsidRDefault="00C04920" w:rsidP="007614B6">
      <w:pPr>
        <w:pStyle w:val="a6"/>
        <w:spacing w:after="240"/>
        <w:ind w:left="567"/>
        <w:jc w:val="both"/>
        <w:rPr>
          <w:lang w:bidi="ru-RU"/>
        </w:rPr>
      </w:pPr>
      <w:r>
        <w:t xml:space="preserve">Публичные слушания по </w:t>
      </w:r>
      <w:r w:rsidR="000B26A6" w:rsidRPr="000B26A6">
        <w:t xml:space="preserve">согласованию изменения </w:t>
      </w:r>
      <w:bookmarkStart w:id="0" w:name="_GoBack"/>
      <w:bookmarkEnd w:id="0"/>
      <w:r w:rsidR="000B26A6" w:rsidRPr="000B26A6">
        <w:t>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  <w:r>
        <w:t xml:space="preserve">. Дата проведения: </w:t>
      </w:r>
      <w:r w:rsidR="005D28B6">
        <w:rPr>
          <w:rStyle w:val="21"/>
          <w:color w:val="auto"/>
          <w:sz w:val="24"/>
          <w:szCs w:val="24"/>
        </w:rPr>
        <w:t>1</w:t>
      </w:r>
      <w:r w:rsidR="00BA6143">
        <w:rPr>
          <w:rStyle w:val="21"/>
          <w:color w:val="auto"/>
          <w:sz w:val="24"/>
          <w:szCs w:val="24"/>
        </w:rPr>
        <w:t>2</w:t>
      </w:r>
      <w:r w:rsidR="00614A32" w:rsidRPr="00670E91">
        <w:rPr>
          <w:rStyle w:val="21"/>
          <w:color w:val="auto"/>
          <w:sz w:val="24"/>
          <w:szCs w:val="24"/>
        </w:rPr>
        <w:t xml:space="preserve"> </w:t>
      </w:r>
      <w:r w:rsidR="00BA6143">
        <w:rPr>
          <w:rStyle w:val="21"/>
          <w:color w:val="auto"/>
          <w:sz w:val="24"/>
          <w:szCs w:val="24"/>
        </w:rPr>
        <w:t>сентября</w:t>
      </w:r>
      <w:r w:rsidR="00195B04">
        <w:rPr>
          <w:rStyle w:val="21"/>
          <w:color w:val="auto"/>
          <w:sz w:val="24"/>
          <w:szCs w:val="24"/>
        </w:rPr>
        <w:t xml:space="preserve">  </w:t>
      </w:r>
      <w:r w:rsidR="007614B6" w:rsidRPr="00081DD4">
        <w:rPr>
          <w:rStyle w:val="21"/>
          <w:color w:val="auto"/>
          <w:sz w:val="24"/>
          <w:szCs w:val="24"/>
        </w:rPr>
        <w:t>201</w:t>
      </w:r>
      <w:r w:rsidR="007614B6">
        <w:rPr>
          <w:rStyle w:val="21"/>
          <w:color w:val="auto"/>
          <w:sz w:val="24"/>
          <w:szCs w:val="24"/>
        </w:rPr>
        <w:t>9</w:t>
      </w:r>
      <w:r w:rsidR="007614B6" w:rsidRPr="00081DD4">
        <w:rPr>
          <w:rStyle w:val="21"/>
          <w:color w:val="auto"/>
          <w:sz w:val="24"/>
          <w:szCs w:val="24"/>
        </w:rPr>
        <w:t xml:space="preserve"> г.</w:t>
      </w:r>
      <w:r w:rsidR="00195B04">
        <w:rPr>
          <w:rStyle w:val="21"/>
          <w:color w:val="auto"/>
          <w:sz w:val="24"/>
          <w:szCs w:val="24"/>
        </w:rPr>
        <w:t xml:space="preserve"> </w:t>
      </w:r>
      <w:r>
        <w:t xml:space="preserve">Место проведения: </w:t>
      </w:r>
      <w:r w:rsidR="007614B6" w:rsidRPr="00C6667E">
        <w:t>Республика Башкортостан</w:t>
      </w:r>
      <w:r w:rsidR="007614B6" w:rsidRPr="00C6667E">
        <w:rPr>
          <w:lang w:bidi="ru-RU"/>
        </w:rPr>
        <w:t xml:space="preserve">, </w:t>
      </w:r>
      <w:r w:rsidR="00BA6143">
        <w:rPr>
          <w:lang w:bidi="ru-RU"/>
        </w:rPr>
        <w:t>Шаран</w:t>
      </w:r>
      <w:r w:rsidR="005D28B6" w:rsidRPr="005D28B6">
        <w:rPr>
          <w:lang w:bidi="ru-RU"/>
        </w:rPr>
        <w:t>ский</w:t>
      </w:r>
      <w:r w:rsidR="007614B6" w:rsidRPr="00C6667E">
        <w:rPr>
          <w:lang w:bidi="ru-RU"/>
        </w:rPr>
        <w:t xml:space="preserve"> район</w:t>
      </w:r>
      <w:r w:rsidR="007614B6" w:rsidRPr="00505380">
        <w:rPr>
          <w:lang w:bidi="ru-RU"/>
        </w:rPr>
        <w:t xml:space="preserve">, </w:t>
      </w:r>
      <w:r w:rsidR="005D28B6" w:rsidRPr="005D28B6">
        <w:rPr>
          <w:lang w:bidi="ru-RU"/>
        </w:rPr>
        <w:t>с.</w:t>
      </w:r>
      <w:r w:rsidR="00EC2642">
        <w:rPr>
          <w:lang w:bidi="ru-RU"/>
        </w:rPr>
        <w:t>Базгиево</w:t>
      </w:r>
      <w:r w:rsidR="005D28B6" w:rsidRPr="005D28B6">
        <w:rPr>
          <w:lang w:bidi="ru-RU"/>
        </w:rPr>
        <w:t>, ул.</w:t>
      </w:r>
      <w:r w:rsidR="00EC2642">
        <w:rPr>
          <w:lang w:bidi="ru-RU"/>
        </w:rPr>
        <w:t>Центральная</w:t>
      </w:r>
      <w:r w:rsidR="005D28B6" w:rsidRPr="005D28B6">
        <w:rPr>
          <w:lang w:bidi="ru-RU"/>
        </w:rPr>
        <w:t xml:space="preserve">, </w:t>
      </w:r>
      <w:r w:rsidR="00EC2642">
        <w:rPr>
          <w:lang w:bidi="ru-RU"/>
        </w:rPr>
        <w:t>50</w:t>
      </w:r>
      <w:r w:rsidR="00505380" w:rsidRPr="00505380">
        <w:rPr>
          <w:lang w:bidi="ru-RU"/>
        </w:rPr>
        <w:t>.</w:t>
      </w:r>
    </w:p>
    <w:p w:rsidR="00CB0137" w:rsidRPr="00735390" w:rsidRDefault="008E18D1" w:rsidP="007614B6">
      <w:pPr>
        <w:pStyle w:val="a6"/>
        <w:spacing w:after="240"/>
        <w:ind w:left="567"/>
        <w:jc w:val="both"/>
        <w:rPr>
          <w:rStyle w:val="11"/>
          <w:b w:val="0"/>
          <w:bCs w:val="0"/>
          <w:color w:val="auto"/>
          <w:sz w:val="24"/>
          <w:szCs w:val="24"/>
        </w:rPr>
      </w:pPr>
      <w:r w:rsidRPr="00CB0137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735390" w:rsidRDefault="00735390" w:rsidP="00735390">
      <w:pPr>
        <w:pStyle w:val="20"/>
        <w:shd w:val="clear" w:color="auto" w:fill="auto"/>
        <w:spacing w:line="240" w:lineRule="auto"/>
        <w:ind w:left="502"/>
        <w:jc w:val="left"/>
        <w:rPr>
          <w:rStyle w:val="2115pt"/>
          <w:b w:val="0"/>
          <w:color w:val="auto"/>
          <w:sz w:val="24"/>
          <w:szCs w:val="24"/>
        </w:rPr>
      </w:pPr>
      <w:r w:rsidRPr="009F6182">
        <w:rPr>
          <w:rStyle w:val="2115pt"/>
          <w:b w:val="0"/>
          <w:color w:val="auto"/>
          <w:sz w:val="24"/>
          <w:szCs w:val="24"/>
        </w:rPr>
        <w:t xml:space="preserve">В ходе проведения публичных слушаний </w:t>
      </w:r>
      <w:r w:rsidR="00614A32" w:rsidRPr="009F6182">
        <w:rPr>
          <w:rStyle w:val="2115pt"/>
          <w:b w:val="0"/>
          <w:color w:val="auto"/>
          <w:sz w:val="24"/>
          <w:szCs w:val="24"/>
        </w:rPr>
        <w:t xml:space="preserve">поступили </w:t>
      </w:r>
      <w:r w:rsidRPr="009F6182">
        <w:rPr>
          <w:rStyle w:val="2115pt"/>
          <w:b w:val="0"/>
          <w:color w:val="auto"/>
          <w:sz w:val="24"/>
          <w:szCs w:val="24"/>
        </w:rPr>
        <w:t>предложени</w:t>
      </w:r>
      <w:r w:rsidR="00614A32" w:rsidRPr="009F6182">
        <w:rPr>
          <w:rStyle w:val="2115pt"/>
          <w:b w:val="0"/>
          <w:color w:val="auto"/>
          <w:sz w:val="24"/>
          <w:szCs w:val="24"/>
        </w:rPr>
        <w:t>я: (</w:t>
      </w:r>
      <w:r w:rsidRPr="009F6182">
        <w:rPr>
          <w:rStyle w:val="2115pt"/>
          <w:b w:val="0"/>
          <w:color w:val="auto"/>
          <w:sz w:val="24"/>
          <w:szCs w:val="24"/>
        </w:rPr>
        <w:t>не поступило</w:t>
      </w:r>
      <w:r w:rsidR="00614A32" w:rsidRPr="009F6182">
        <w:rPr>
          <w:rStyle w:val="2115pt"/>
          <w:b w:val="0"/>
          <w:color w:val="auto"/>
          <w:sz w:val="24"/>
          <w:szCs w:val="24"/>
        </w:rPr>
        <w:t>)</w:t>
      </w:r>
      <w:r w:rsidRPr="009F6182">
        <w:rPr>
          <w:rStyle w:val="2115pt"/>
          <w:b w:val="0"/>
          <w:color w:val="auto"/>
          <w:sz w:val="24"/>
          <w:szCs w:val="24"/>
        </w:rPr>
        <w:t>.</w:t>
      </w:r>
    </w:p>
    <w:p w:rsidR="008E18D1" w:rsidRPr="00CB0137" w:rsidRDefault="008E18D1" w:rsidP="00CB0137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rFonts w:eastAsia="Courier New"/>
          <w:color w:val="auto"/>
          <w:sz w:val="24"/>
          <w:szCs w:val="24"/>
        </w:rPr>
      </w:pPr>
      <w:r w:rsidRPr="00CB0137">
        <w:rPr>
          <w:rStyle w:val="21"/>
          <w:rFonts w:eastAsia="Courier New"/>
          <w:b/>
          <w:color w:val="auto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  <w:r w:rsidR="005D5174" w:rsidRPr="00CB0137">
        <w:rPr>
          <w:rStyle w:val="21"/>
          <w:rFonts w:eastAsia="Courier New"/>
          <w:b/>
          <w:color w:val="auto"/>
          <w:sz w:val="24"/>
          <w:szCs w:val="24"/>
        </w:rPr>
        <w:t>:</w:t>
      </w:r>
    </w:p>
    <w:p w:rsidR="00D23A66" w:rsidRPr="00CB0137" w:rsidRDefault="00C04920" w:rsidP="00CB0137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В связи с отсутствием замечаний</w:t>
      </w:r>
      <w:r w:rsidR="007C57FE">
        <w:rPr>
          <w:rStyle w:val="21"/>
          <w:color w:val="auto"/>
          <w:sz w:val="24"/>
          <w:szCs w:val="24"/>
        </w:rPr>
        <w:t xml:space="preserve"> п</w:t>
      </w:r>
      <w:r w:rsidR="008E18D1" w:rsidRPr="00CB0137">
        <w:rPr>
          <w:rStyle w:val="21"/>
          <w:color w:val="auto"/>
          <w:sz w:val="24"/>
          <w:szCs w:val="24"/>
        </w:rPr>
        <w:t xml:space="preserve">о результатам публичных слушаний рекомендую </w:t>
      </w:r>
      <w:r w:rsidR="00D13EB4">
        <w:rPr>
          <w:sz w:val="24"/>
          <w:szCs w:val="24"/>
        </w:rPr>
        <w:t xml:space="preserve">согласовать изменение вида разрешенного использования земельных участков с условно разрешенных на основные виды использования по </w:t>
      </w:r>
      <w:r w:rsidR="008E18D1" w:rsidRPr="00CB0137">
        <w:rPr>
          <w:sz w:val="24"/>
          <w:szCs w:val="24"/>
        </w:rPr>
        <w:t>объекту:</w:t>
      </w:r>
      <w:r w:rsidR="00195B04">
        <w:rPr>
          <w:sz w:val="24"/>
          <w:szCs w:val="24"/>
        </w:rPr>
        <w:t xml:space="preserve"> </w:t>
      </w:r>
      <w:r w:rsidR="009070BD">
        <w:rPr>
          <w:rStyle w:val="21"/>
          <w:color w:val="auto"/>
          <w:sz w:val="24"/>
          <w:szCs w:val="24"/>
        </w:rPr>
        <w:t>«</w:t>
      </w:r>
      <w:r w:rsidR="005D28B6">
        <w:rPr>
          <w:rStyle w:val="21"/>
          <w:color w:val="auto"/>
          <w:sz w:val="24"/>
          <w:szCs w:val="24"/>
        </w:rPr>
        <w:t xml:space="preserve">Реконструкция </w:t>
      </w:r>
      <w:r w:rsidR="00BA6143">
        <w:rPr>
          <w:rStyle w:val="21"/>
          <w:color w:val="auto"/>
          <w:sz w:val="24"/>
          <w:szCs w:val="24"/>
        </w:rPr>
        <w:t>ПС 35/6 «Михайловка</w:t>
      </w:r>
      <w:r w:rsidR="009070BD">
        <w:rPr>
          <w:rStyle w:val="21"/>
          <w:color w:val="auto"/>
          <w:sz w:val="24"/>
          <w:szCs w:val="24"/>
        </w:rPr>
        <w:t>»</w:t>
      </w:r>
      <w:r w:rsidR="008E18D1" w:rsidRPr="00CB0137">
        <w:rPr>
          <w:rStyle w:val="21"/>
          <w:color w:val="auto"/>
          <w:sz w:val="24"/>
          <w:szCs w:val="24"/>
        </w:rPr>
        <w:t>.</w:t>
      </w:r>
    </w:p>
    <w:p w:rsidR="003747DD" w:rsidRPr="00CB0137" w:rsidRDefault="003747DD" w:rsidP="00CB0137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bookmarkStart w:id="1" w:name="bookmark0"/>
      <w:r w:rsidRPr="00CB0137">
        <w:rPr>
          <w:rStyle w:val="21"/>
          <w:color w:val="auto"/>
          <w:sz w:val="24"/>
          <w:szCs w:val="24"/>
        </w:rPr>
        <w:t xml:space="preserve">Данное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614A32">
        <w:rPr>
          <w:rStyle w:val="21"/>
          <w:color w:val="auto"/>
          <w:sz w:val="24"/>
          <w:szCs w:val="24"/>
        </w:rPr>
        <w:t>и размещается на официально</w:t>
      </w:r>
      <w:r w:rsidR="00EB7A81" w:rsidRPr="00614A32">
        <w:rPr>
          <w:rStyle w:val="21"/>
          <w:color w:val="auto"/>
          <w:sz w:val="24"/>
          <w:szCs w:val="24"/>
        </w:rPr>
        <w:t>м сайте и в информационных систе</w:t>
      </w:r>
      <w:r w:rsidRPr="00614A32">
        <w:rPr>
          <w:rStyle w:val="21"/>
          <w:color w:val="auto"/>
          <w:sz w:val="24"/>
          <w:szCs w:val="24"/>
        </w:rPr>
        <w:t>мах.</w:t>
      </w:r>
    </w:p>
    <w:p w:rsidR="00CB0137" w:rsidRPr="00CB0137" w:rsidRDefault="00CB0137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195B04" w:rsidRDefault="004904FB" w:rsidP="00CB0137">
      <w:pPr>
        <w:pStyle w:val="20"/>
        <w:shd w:val="clear" w:color="auto" w:fill="auto"/>
        <w:spacing w:line="240" w:lineRule="auto"/>
        <w:jc w:val="left"/>
        <w:rPr>
          <w:rStyle w:val="21"/>
          <w:b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    </w:t>
      </w:r>
      <w:r w:rsidR="00CB0137" w:rsidRPr="00195B04">
        <w:rPr>
          <w:rStyle w:val="21"/>
          <w:b/>
          <w:color w:val="auto"/>
          <w:sz w:val="24"/>
          <w:szCs w:val="24"/>
        </w:rPr>
        <w:t>Председатель</w:t>
      </w:r>
      <w:r w:rsidRPr="00195B04">
        <w:rPr>
          <w:rStyle w:val="21"/>
          <w:b/>
          <w:color w:val="auto"/>
          <w:sz w:val="24"/>
          <w:szCs w:val="24"/>
        </w:rPr>
        <w:t xml:space="preserve">  </w:t>
      </w:r>
      <w:r w:rsidR="00CB0137" w:rsidRPr="00195B04">
        <w:rPr>
          <w:rStyle w:val="21"/>
          <w:b/>
          <w:color w:val="auto"/>
          <w:sz w:val="24"/>
          <w:szCs w:val="24"/>
        </w:rPr>
        <w:t xml:space="preserve">публичных слушаний </w:t>
      </w:r>
    </w:p>
    <w:p w:rsidR="00195B04" w:rsidRPr="00195B04" w:rsidRDefault="00195B04" w:rsidP="00CB0137">
      <w:pPr>
        <w:pStyle w:val="20"/>
        <w:shd w:val="clear" w:color="auto" w:fill="auto"/>
        <w:spacing w:line="240" w:lineRule="auto"/>
        <w:jc w:val="left"/>
        <w:rPr>
          <w:rStyle w:val="21"/>
          <w:b/>
          <w:color w:val="auto"/>
          <w:sz w:val="24"/>
          <w:szCs w:val="24"/>
        </w:rPr>
      </w:pPr>
    </w:p>
    <w:p w:rsidR="00CB0137" w:rsidRPr="00195B04" w:rsidRDefault="00CB0137" w:rsidP="00195B04">
      <w:pPr>
        <w:pStyle w:val="20"/>
        <w:jc w:val="left"/>
        <w:rPr>
          <w:color w:val="auto"/>
        </w:rPr>
      </w:pPr>
      <w:r w:rsidRPr="004904FB">
        <w:rPr>
          <w:rStyle w:val="21"/>
          <w:color w:val="auto"/>
          <w:sz w:val="24"/>
          <w:szCs w:val="24"/>
        </w:rPr>
        <w:t xml:space="preserve"> </w:t>
      </w:r>
      <w:bookmarkEnd w:id="1"/>
      <w:r w:rsidR="00195B04">
        <w:rPr>
          <w:rStyle w:val="21"/>
          <w:color w:val="auto"/>
          <w:sz w:val="24"/>
          <w:szCs w:val="24"/>
        </w:rPr>
        <w:t xml:space="preserve">        </w:t>
      </w:r>
      <w:r w:rsidR="004904FB" w:rsidRPr="004904FB">
        <w:rPr>
          <w:rStyle w:val="21"/>
          <w:color w:val="auto"/>
          <w:sz w:val="24"/>
          <w:szCs w:val="24"/>
        </w:rPr>
        <w:t xml:space="preserve"> </w:t>
      </w:r>
      <w:r w:rsidR="00195B04" w:rsidRPr="00195B04">
        <w:rPr>
          <w:color w:val="auto"/>
        </w:rPr>
        <w:t>Глава  сельского поселения</w:t>
      </w:r>
      <w:r w:rsidR="004904FB" w:rsidRPr="004904FB">
        <w:rPr>
          <w:rStyle w:val="21"/>
          <w:color w:val="auto"/>
          <w:sz w:val="24"/>
          <w:szCs w:val="24"/>
        </w:rPr>
        <w:t xml:space="preserve">                                      </w:t>
      </w:r>
      <w:r w:rsidR="00195B04">
        <w:rPr>
          <w:rStyle w:val="21"/>
          <w:color w:val="auto"/>
          <w:sz w:val="24"/>
          <w:szCs w:val="24"/>
        </w:rPr>
        <w:t xml:space="preserve">                                    </w:t>
      </w:r>
      <w:r w:rsidR="004904FB" w:rsidRPr="004904FB">
        <w:rPr>
          <w:rStyle w:val="21"/>
          <w:color w:val="auto"/>
          <w:sz w:val="24"/>
          <w:szCs w:val="24"/>
        </w:rPr>
        <w:t xml:space="preserve">            </w:t>
      </w:r>
      <w:r w:rsidR="00EC2642" w:rsidRPr="004904FB">
        <w:rPr>
          <w:sz w:val="24"/>
          <w:szCs w:val="24"/>
        </w:rPr>
        <w:t>Т. А. Закиров</w:t>
      </w:r>
    </w:p>
    <w:sectPr w:rsidR="00CB0137" w:rsidRPr="00195B0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DD" w:rsidRDefault="001133DD">
      <w:r>
        <w:separator/>
      </w:r>
    </w:p>
  </w:endnote>
  <w:endnote w:type="continuationSeparator" w:id="1">
    <w:p w:rsidR="001133DD" w:rsidRDefault="0011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DD" w:rsidRDefault="001133DD"/>
  </w:footnote>
  <w:footnote w:type="continuationSeparator" w:id="1">
    <w:p w:rsidR="001133DD" w:rsidRDefault="001133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6" w:rsidRDefault="007C0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C6383"/>
    <w:multiLevelType w:val="hybridMultilevel"/>
    <w:tmpl w:val="2324761C"/>
    <w:lvl w:ilvl="0" w:tplc="601C6A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B26A6"/>
    <w:rsid w:val="000D3483"/>
    <w:rsid w:val="001133DD"/>
    <w:rsid w:val="001751CF"/>
    <w:rsid w:val="00183C36"/>
    <w:rsid w:val="0019470C"/>
    <w:rsid w:val="00194D7B"/>
    <w:rsid w:val="00195B04"/>
    <w:rsid w:val="001E29FB"/>
    <w:rsid w:val="001E7FB2"/>
    <w:rsid w:val="00210FB5"/>
    <w:rsid w:val="00224679"/>
    <w:rsid w:val="00242B8D"/>
    <w:rsid w:val="00253C34"/>
    <w:rsid w:val="002E7BC7"/>
    <w:rsid w:val="00325909"/>
    <w:rsid w:val="003747DD"/>
    <w:rsid w:val="003A3F46"/>
    <w:rsid w:val="003C37DC"/>
    <w:rsid w:val="003C3D86"/>
    <w:rsid w:val="003D2360"/>
    <w:rsid w:val="003E1A9E"/>
    <w:rsid w:val="003F01D6"/>
    <w:rsid w:val="00443210"/>
    <w:rsid w:val="00455300"/>
    <w:rsid w:val="004904FB"/>
    <w:rsid w:val="004913C4"/>
    <w:rsid w:val="004E5EE9"/>
    <w:rsid w:val="00505380"/>
    <w:rsid w:val="00512717"/>
    <w:rsid w:val="0056007A"/>
    <w:rsid w:val="005B5C7D"/>
    <w:rsid w:val="005D28B6"/>
    <w:rsid w:val="005D5174"/>
    <w:rsid w:val="005F3DCB"/>
    <w:rsid w:val="00614A32"/>
    <w:rsid w:val="00685F3A"/>
    <w:rsid w:val="00735390"/>
    <w:rsid w:val="007578F3"/>
    <w:rsid w:val="007614B6"/>
    <w:rsid w:val="0077297B"/>
    <w:rsid w:val="007C0CC6"/>
    <w:rsid w:val="007C57FE"/>
    <w:rsid w:val="008A4014"/>
    <w:rsid w:val="008E18D1"/>
    <w:rsid w:val="00903916"/>
    <w:rsid w:val="009070BD"/>
    <w:rsid w:val="00912EEC"/>
    <w:rsid w:val="009A45ED"/>
    <w:rsid w:val="009D0C4A"/>
    <w:rsid w:val="009E7303"/>
    <w:rsid w:val="009F6182"/>
    <w:rsid w:val="00A20E55"/>
    <w:rsid w:val="00A23E3C"/>
    <w:rsid w:val="00A92B12"/>
    <w:rsid w:val="00A939F0"/>
    <w:rsid w:val="00B80F15"/>
    <w:rsid w:val="00BA6143"/>
    <w:rsid w:val="00BE331F"/>
    <w:rsid w:val="00C04920"/>
    <w:rsid w:val="00C73225"/>
    <w:rsid w:val="00C7352D"/>
    <w:rsid w:val="00C935BE"/>
    <w:rsid w:val="00CB0137"/>
    <w:rsid w:val="00CD10E7"/>
    <w:rsid w:val="00D13EB4"/>
    <w:rsid w:val="00D23A66"/>
    <w:rsid w:val="00D37228"/>
    <w:rsid w:val="00D54317"/>
    <w:rsid w:val="00E22C7C"/>
    <w:rsid w:val="00E22FCB"/>
    <w:rsid w:val="00E55FAA"/>
    <w:rsid w:val="00E65516"/>
    <w:rsid w:val="00E85038"/>
    <w:rsid w:val="00EA0E85"/>
    <w:rsid w:val="00EB7A81"/>
    <w:rsid w:val="00EC2642"/>
    <w:rsid w:val="00ED2691"/>
    <w:rsid w:val="00F86472"/>
    <w:rsid w:val="00F9639D"/>
    <w:rsid w:val="00FA15DA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F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1E29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1E29F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1E29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E29F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E29F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0629-B947-41A8-A24A-247BE92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17</cp:revision>
  <dcterms:created xsi:type="dcterms:W3CDTF">2019-07-24T14:00:00Z</dcterms:created>
  <dcterms:modified xsi:type="dcterms:W3CDTF">2019-09-12T09:59:00Z</dcterms:modified>
</cp:coreProperties>
</file>