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F4CD7" w:rsidRPr="00C820DA" w:rsidTr="00335A45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r w:rsidRPr="000F4CD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ының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муниципальрайонының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Базгыя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0F4CD7" w:rsidRPr="000F4CD7" w:rsidRDefault="000F4CD7" w:rsidP="000F4CD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r w:rsidRPr="000F4CD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Хакимиәте</w:t>
            </w:r>
          </w:p>
          <w:p w:rsidR="000F4CD7" w:rsidRPr="000F4CD7" w:rsidRDefault="000F4CD7" w:rsidP="000F4C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  <w:r w:rsidRPr="000F4C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Ү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ҙ</w:t>
            </w:r>
            <w:r w:rsidRPr="000F4C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әк урам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, 50, Базгыя аулы 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Шаран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районы</w:t>
            </w:r>
            <w:r w:rsidRPr="000F4CD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Башкортостан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0F4CD7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һ</w:t>
            </w:r>
            <w:r w:rsidRPr="000F4CD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ының</w:t>
            </w:r>
          </w:p>
          <w:p w:rsidR="000F4CD7" w:rsidRPr="000F4CD7" w:rsidRDefault="000F4CD7" w:rsidP="000F4C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./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факс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(347 69) 2-42-35,</w:t>
            </w:r>
          </w:p>
          <w:p w:rsidR="000F4CD7" w:rsidRPr="000F4CD7" w:rsidRDefault="000F4CD7" w:rsidP="000F4C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e-mail: bazgss@yandex.ru</w:t>
            </w:r>
          </w:p>
          <w:p w:rsidR="000F4CD7" w:rsidRPr="000F4CD7" w:rsidRDefault="002E0DF5" w:rsidP="000F4C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</w:pPr>
            <w:hyperlink w:history="1">
              <w:r w:rsidR="000F4CD7" w:rsidRPr="000F4CD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http://www.bazgievo.sharan -</w:t>
              </w:r>
              <w:proofErr w:type="spellStart"/>
              <w:r w:rsidR="000F4CD7" w:rsidRPr="000F4CD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18"/>
                <w:lang w:eastAsia="ru-RU"/>
              </w:rPr>
            </w:pPr>
            <w:r w:rsidRPr="000F4CD7">
              <w:rPr>
                <w:rFonts w:ascii="Calibri" w:eastAsia="Times New Roman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  <w:t>Администрация сельского поселения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ahoma"/>
                <w:b/>
                <w:sz w:val="18"/>
                <w:lang w:eastAsia="ru-RU"/>
              </w:rPr>
              <w:t>Базгиевский сельсовет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  <w:t>муниципального района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  <w:t>Шаранский район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lang w:eastAsia="ru-RU"/>
              </w:rPr>
              <w:t>Республики Башкортостан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ул. Центральная, д.50,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с.Базгиево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, Шаранского</w:t>
            </w:r>
          </w:p>
          <w:p w:rsidR="000F4CD7" w:rsidRPr="000F4CD7" w:rsidRDefault="000F4CD7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района, Республики Башкортостан</w:t>
            </w:r>
          </w:p>
          <w:p w:rsidR="000F4CD7" w:rsidRPr="000F4CD7" w:rsidRDefault="000F4CD7" w:rsidP="000F4C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2-42-35,</w:t>
            </w:r>
          </w:p>
          <w:p w:rsidR="000F4CD7" w:rsidRPr="00C820DA" w:rsidRDefault="000F4CD7" w:rsidP="000F4C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bazgss</w:t>
            </w:r>
            <w:proofErr w:type="spellEnd"/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F4CD7" w:rsidRPr="000F4CD7" w:rsidRDefault="002E0DF5" w:rsidP="000F4CD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val="en-US"/>
              </w:rPr>
            </w:pPr>
            <w:hyperlink w:history="1">
              <w:r w:rsidR="000F4CD7" w:rsidRPr="000F4CD7">
                <w:rPr>
                  <w:rFonts w:ascii="Calibri" w:eastAsia="Times New Roman" w:hAnsi="Calibri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http://www.bazgievo.sharan -sovet.ru</w:t>
              </w:r>
            </w:hyperlink>
          </w:p>
        </w:tc>
      </w:tr>
    </w:tbl>
    <w:p w:rsidR="000F4CD7" w:rsidRPr="000F4CD7" w:rsidRDefault="000F4CD7" w:rsidP="000F4CD7">
      <w:pPr>
        <w:tabs>
          <w:tab w:val="left" w:pos="240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F4C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</w:p>
    <w:p w:rsidR="000F4CD7" w:rsidRPr="000F4CD7" w:rsidRDefault="00C820DA" w:rsidP="000F4CD7">
      <w:pPr>
        <w:tabs>
          <w:tab w:val="left" w:pos="240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F4CD7" w:rsidRPr="00C8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CD7" w:rsidRP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 </w:t>
      </w:r>
      <w:proofErr w:type="gramStart"/>
      <w:r w:rsidR="000F4CD7" w:rsidRP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F4CD7" w:rsidRP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F4CD7" w:rsidRP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0F4CD7" w:rsidRPr="000F4CD7" w:rsidRDefault="00C820DA" w:rsidP="000F4CD7">
      <w:pPr>
        <w:tabs>
          <w:tab w:val="left" w:pos="24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0F4CD7"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2018 </w:t>
      </w:r>
      <w:proofErr w:type="spellStart"/>
      <w:r w:rsidR="000F4CD7"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F4CD7"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4CD7"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="000F4CD7"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г.</w:t>
      </w:r>
    </w:p>
    <w:p w:rsidR="000F4CD7" w:rsidRPr="000F4CD7" w:rsidRDefault="000F4CD7" w:rsidP="000F4CD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CD7" w:rsidRDefault="00C820DA" w:rsidP="000F4CD7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4CD7" w:rsidRP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адреса </w:t>
      </w:r>
      <w:r w:rsidR="000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участка»</w:t>
      </w:r>
    </w:p>
    <w:p w:rsidR="000F4CD7" w:rsidRDefault="000F4CD7" w:rsidP="000F4CD7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CD7" w:rsidRDefault="000F4CD7" w:rsidP="000F4CD7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CD7" w:rsidRDefault="000F4CD7" w:rsidP="000F4CD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E22" w:rsidRPr="000F4C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5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РФ от 19.11.2014 г. № 1221 </w:t>
      </w:r>
      <w:r w:rsidR="00DA5E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0F4CD7" w:rsidRDefault="000F4CD7" w:rsidP="000F4CD7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адрес земельного участка, общей площадью 3500 м</w:t>
      </w:r>
      <w:proofErr w:type="gramStart"/>
      <w:r w:rsidR="00DA5E22" w:rsidRPr="00DA5E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DA5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02:53:140103:20 имеющего адресные ориентиры Башкортостан Респ., р-н Шаранский, с. Базгиево, с/с Базгиевский, ул. Центральная, д.79, на «Республика Башкортостан, Шаранский район, с/с Базгиевский, с. Базгиево, ул. Центральная, д.77»</w:t>
      </w:r>
    </w:p>
    <w:p w:rsidR="009B0B75" w:rsidRDefault="009B0B75" w:rsidP="000F4CD7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управляющего делами администрации сельского поселения Базгиевский сельсовет Шаранского района.</w:t>
      </w:r>
    </w:p>
    <w:p w:rsidR="009B0B75" w:rsidRDefault="009B0B75" w:rsidP="009B0B7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75" w:rsidRDefault="009B0B75" w:rsidP="009B0B7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75" w:rsidRDefault="009B0B75" w:rsidP="009B0B7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75" w:rsidRPr="009B0B75" w:rsidRDefault="009B0B75" w:rsidP="009B0B7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                          Т.А.Закиров</w:t>
      </w:r>
      <w:r w:rsidRPr="009B0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4CD7" w:rsidRPr="000F4CD7" w:rsidRDefault="000F4CD7" w:rsidP="000F4CD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C6C20" w:rsidRDefault="009C6C20"/>
    <w:sectPr w:rsidR="009C6C20" w:rsidSect="002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4EE"/>
    <w:multiLevelType w:val="hybridMultilevel"/>
    <w:tmpl w:val="66BCB88C"/>
    <w:lvl w:ilvl="0" w:tplc="EDC09E6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1B68"/>
    <w:rsid w:val="000D1B68"/>
    <w:rsid w:val="000F4CD7"/>
    <w:rsid w:val="002E0DF5"/>
    <w:rsid w:val="009B0B75"/>
    <w:rsid w:val="009C6C20"/>
    <w:rsid w:val="00C820DA"/>
    <w:rsid w:val="00DA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SamLab.ws</cp:lastModifiedBy>
  <cp:revision>3</cp:revision>
  <cp:lastPrinted>2019-01-08T06:22:00Z</cp:lastPrinted>
  <dcterms:created xsi:type="dcterms:W3CDTF">2019-01-07T14:29:00Z</dcterms:created>
  <dcterms:modified xsi:type="dcterms:W3CDTF">2019-01-08T06:26:00Z</dcterms:modified>
</cp:coreProperties>
</file>