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E8537F" w:rsidRPr="00E8537F" w:rsidTr="00F53869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E8537F" w:rsidRPr="00E8537F" w:rsidRDefault="00E8537F" w:rsidP="00E8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7F">
              <w:rPr>
                <w:rFonts w:ascii="Times New Roman" w:hAnsi="Times New Roman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E8537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E8537F" w:rsidRPr="00E8537F" w:rsidRDefault="00E8537F" w:rsidP="00E8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7F">
              <w:rPr>
                <w:rFonts w:ascii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E8537F" w:rsidRPr="00E8537F" w:rsidRDefault="00E8537F" w:rsidP="00E8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7F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E8537F" w:rsidRPr="00E8537F" w:rsidRDefault="00E8537F" w:rsidP="00E8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7F">
              <w:rPr>
                <w:rFonts w:ascii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E8537F" w:rsidRPr="00E8537F" w:rsidRDefault="00E8537F" w:rsidP="00E85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537F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E8537F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E853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ХӘКИМИӘТЕ</w:t>
            </w:r>
          </w:p>
          <w:p w:rsidR="00E8537F" w:rsidRPr="00E8537F" w:rsidRDefault="00E8537F" w:rsidP="00E85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8537F" w:rsidRPr="00E8537F" w:rsidRDefault="00E8537F" w:rsidP="00E8537F">
            <w:pPr>
              <w:pStyle w:val="a5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E8537F"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 w:rsidRPr="00E8537F">
              <w:rPr>
                <w:bCs/>
                <w:sz w:val="16"/>
                <w:szCs w:val="16"/>
              </w:rPr>
              <w:t>Базгыя</w:t>
            </w:r>
            <w:proofErr w:type="spellEnd"/>
            <w:r w:rsidRPr="00E8537F">
              <w:rPr>
                <w:bCs/>
                <w:sz w:val="16"/>
                <w:szCs w:val="16"/>
              </w:rPr>
              <w:t xml:space="preserve"> аулы, Үҙә</w:t>
            </w:r>
            <w:proofErr w:type="gramStart"/>
            <w:r w:rsidRPr="00E8537F">
              <w:rPr>
                <w:bCs/>
                <w:sz w:val="16"/>
                <w:szCs w:val="16"/>
              </w:rPr>
              <w:t xml:space="preserve">к </w:t>
            </w:r>
            <w:proofErr w:type="spellStart"/>
            <w:r w:rsidRPr="00E8537F"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E8537F"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 w:rsidRPr="00E8537F">
              <w:rPr>
                <w:bCs/>
                <w:sz w:val="16"/>
                <w:szCs w:val="16"/>
                <w:lang w:val="en-US"/>
              </w:rPr>
              <w:t>e</w:t>
            </w:r>
            <w:r w:rsidRPr="00E8537F">
              <w:rPr>
                <w:bCs/>
                <w:sz w:val="16"/>
                <w:szCs w:val="16"/>
              </w:rPr>
              <w:t>-</w:t>
            </w:r>
            <w:r w:rsidRPr="00E8537F">
              <w:rPr>
                <w:bCs/>
                <w:sz w:val="16"/>
                <w:szCs w:val="16"/>
                <w:lang w:val="en-US"/>
              </w:rPr>
              <w:t>mail</w:t>
            </w:r>
            <w:r w:rsidRPr="00E8537F">
              <w:rPr>
                <w:bCs/>
                <w:sz w:val="16"/>
                <w:szCs w:val="16"/>
              </w:rPr>
              <w:t>:</w:t>
            </w:r>
            <w:proofErr w:type="spellStart"/>
            <w:r w:rsidRPr="00E8537F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E8537F">
              <w:rPr>
                <w:bCs/>
                <w:sz w:val="16"/>
                <w:szCs w:val="16"/>
              </w:rPr>
              <w:t>@</w:t>
            </w:r>
            <w:proofErr w:type="spellStart"/>
            <w:r w:rsidRPr="00E8537F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E8537F">
              <w:rPr>
                <w:bCs/>
                <w:sz w:val="16"/>
                <w:szCs w:val="16"/>
              </w:rPr>
              <w:t>.</w:t>
            </w:r>
            <w:proofErr w:type="spellStart"/>
            <w:r w:rsidRPr="00E8537F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E8537F" w:rsidRPr="00E8537F" w:rsidRDefault="00E8537F" w:rsidP="00E8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7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E8537F" w:rsidRPr="00E8537F" w:rsidRDefault="00E8537F" w:rsidP="00E8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7F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E8537F" w:rsidRPr="00E8537F" w:rsidRDefault="00E8537F" w:rsidP="00E8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7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E8537F" w:rsidRPr="00E8537F" w:rsidRDefault="00E8537F" w:rsidP="00E8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37F">
              <w:rPr>
                <w:rFonts w:ascii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E853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8537F" w:rsidRPr="00E8537F" w:rsidRDefault="00E8537F" w:rsidP="00E8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7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E8537F" w:rsidRPr="00E8537F" w:rsidRDefault="00E8537F" w:rsidP="00E8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7F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E8537F" w:rsidRPr="00E8537F" w:rsidRDefault="00E8537F" w:rsidP="00E8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37F" w:rsidRPr="00E8537F" w:rsidRDefault="00E8537F" w:rsidP="00E85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53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E853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E853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E8537F">
              <w:rPr>
                <w:rFonts w:ascii="Times New Roman" w:hAnsi="Times New Roman" w:cs="Times New Roman"/>
                <w:bCs/>
                <w:sz w:val="16"/>
                <w:szCs w:val="16"/>
              </w:rPr>
              <w:t>Базгиево</w:t>
            </w:r>
            <w:proofErr w:type="spellEnd"/>
            <w:r w:rsidRPr="00E8537F">
              <w:rPr>
                <w:rFonts w:ascii="Times New Roman" w:hAnsi="Times New Roman" w:cs="Times New Roman"/>
                <w:bCs/>
                <w:sz w:val="16"/>
                <w:szCs w:val="16"/>
              </w:rPr>
              <w:t>, ул</w:t>
            </w:r>
            <w:proofErr w:type="gramStart"/>
            <w:r w:rsidRPr="00E8537F">
              <w:rPr>
                <w:rFonts w:ascii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E853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E853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E8537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E853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E8537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E853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E8537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E853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E8537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E853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E8537F" w:rsidRPr="00E8537F" w:rsidRDefault="00E8537F" w:rsidP="00E8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537F" w:rsidRPr="00E8537F" w:rsidRDefault="00E8537F" w:rsidP="00E85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37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ҠАРАР</w:t>
      </w:r>
      <w:r w:rsidRPr="00E8537F">
        <w:rPr>
          <w:rFonts w:ascii="Times New Roman" w:hAnsi="Times New Roman" w:cs="Times New Roman"/>
          <w:b/>
          <w:sz w:val="28"/>
          <w:szCs w:val="28"/>
        </w:rPr>
        <w:tab/>
      </w:r>
      <w:r w:rsidRPr="00E8537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E8537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ПОСТАНОВЛЕНИЕ   </w:t>
      </w:r>
    </w:p>
    <w:p w:rsidR="008207DF" w:rsidRPr="005D7BCD" w:rsidRDefault="008207DF" w:rsidP="0082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07DF" w:rsidRPr="005D7BCD" w:rsidRDefault="00E8537F" w:rsidP="0082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«25»</w:t>
      </w:r>
      <w:r w:rsid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 </w:t>
      </w:r>
      <w:r w:rsid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07DF" w:rsidRPr="005D7BC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№  </w:t>
      </w: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22       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</w:t>
      </w:r>
      <w:r w:rsid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5» апреля </w:t>
      </w:r>
      <w:r w:rsid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207DF" w:rsidRPr="005D7BCD" w:rsidRDefault="008207DF" w:rsidP="0082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7DF" w:rsidRDefault="008207DF" w:rsidP="009F2061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E8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</w:t>
      </w:r>
      <w:r w:rsidR="00E8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Базгиевский сельсовет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Шаранский район Республики Башкортостан</w:t>
      </w:r>
    </w:p>
    <w:p w:rsidR="008207DF" w:rsidRPr="005D7BCD" w:rsidRDefault="008207DF" w:rsidP="009F2061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7DF" w:rsidRPr="0041070F" w:rsidRDefault="008207DF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"О противодействии коррупции" от 25 декабря 2008 года N 273-ФЗ, Законом Республики Башкортостан от 16 июля 2007 года N 453-з "О муниципальной службе в Республике Башкортостан", Указом Президента Республики Башкортостан от 19 августа 2010 года N УП-498 "О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интересов" ПОСТАНОВЛЯЮ:</w:t>
      </w:r>
      <w:proofErr w:type="gramEnd"/>
    </w:p>
    <w:p w:rsidR="008207DF" w:rsidRPr="0041070F" w:rsidRDefault="008207DF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DF" w:rsidRPr="0041070F" w:rsidRDefault="008207DF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</w:t>
      </w:r>
      <w:r w:rsidR="00E8537F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E8537F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Базгиевский сельсовет </w:t>
      </w:r>
      <w:r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Шаранский район Республики Башкортостан.</w:t>
      </w:r>
    </w:p>
    <w:p w:rsidR="009F2061" w:rsidRPr="0041070F" w:rsidRDefault="008207DF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F2061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главы администрации муниципального района Шаранский район Республики Башкортостан от </w:t>
      </w:r>
      <w:r w:rsidR="004B46A0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2061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6A0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F2061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.2009 года № </w:t>
      </w:r>
      <w:r w:rsidR="004B46A0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9F2061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4B46A0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</w:t>
      </w:r>
      <w:r w:rsidR="009F2061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4B46A0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предотвращению и ур</w:t>
      </w:r>
      <w:r w:rsidR="009F2061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егулированию конфликта интересов в администрации </w:t>
      </w:r>
      <w:r w:rsidR="00E8537F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Базгиевский сельсовет </w:t>
      </w:r>
      <w:r w:rsidR="009F2061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Шаранский район Республики Башкортостан».</w:t>
      </w:r>
    </w:p>
    <w:p w:rsidR="008207DF" w:rsidRPr="0041070F" w:rsidRDefault="009F2061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207DF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E8537F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Базгиевский сельсовет</w:t>
      </w:r>
      <w:r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DF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Шаранский район Республики Башкортостан.</w:t>
      </w:r>
    </w:p>
    <w:p w:rsidR="008207DF" w:rsidRPr="0041070F" w:rsidRDefault="009F2061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07DF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207DF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07DF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E8537F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8207DF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E8537F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управляющего делами Егорову Л.Е.</w:t>
      </w:r>
    </w:p>
    <w:p w:rsidR="008207DF" w:rsidRPr="0041070F" w:rsidRDefault="008207DF" w:rsidP="009F206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061" w:rsidRPr="0041070F" w:rsidRDefault="009F2061" w:rsidP="009F206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DF" w:rsidRPr="0041070F" w:rsidRDefault="008207DF" w:rsidP="00E8537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8537F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</w:t>
      </w:r>
      <w:r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537F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E8537F" w:rsidRPr="0041070F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Т.А.Закиров</w:t>
      </w:r>
      <w:proofErr w:type="spellEnd"/>
    </w:p>
    <w:p w:rsidR="00E8537F" w:rsidRPr="0041070F" w:rsidRDefault="00E8537F" w:rsidP="00E8537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061" w:rsidRPr="0041070F" w:rsidRDefault="009F2061" w:rsidP="008207DF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ED7" w:rsidRPr="0041070F" w:rsidRDefault="00537884" w:rsidP="00E21E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УТВЕРЖДЕНО</w:t>
      </w:r>
    </w:p>
    <w:p w:rsidR="00E21ED7" w:rsidRPr="0041070F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E8537F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 </w:t>
      </w:r>
    </w:p>
    <w:p w:rsidR="00E21ED7" w:rsidRPr="0041070F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</w:p>
    <w:p w:rsidR="00E21ED7" w:rsidRPr="0041070F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1ED7" w:rsidRPr="0041070F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 xml:space="preserve">от </w:t>
      </w:r>
      <w:r w:rsidR="00E8537F" w:rsidRPr="0041070F">
        <w:rPr>
          <w:rFonts w:ascii="Times New Roman" w:hAnsi="Times New Roman" w:cs="Times New Roman"/>
          <w:sz w:val="28"/>
          <w:szCs w:val="28"/>
        </w:rPr>
        <w:t xml:space="preserve">25 апреля </w:t>
      </w:r>
      <w:r w:rsidRPr="0041070F">
        <w:rPr>
          <w:rFonts w:ascii="Times New Roman" w:hAnsi="Times New Roman" w:cs="Times New Roman"/>
          <w:sz w:val="28"/>
          <w:szCs w:val="28"/>
        </w:rPr>
        <w:t xml:space="preserve"> 201</w:t>
      </w:r>
      <w:r w:rsidR="00E8537F" w:rsidRPr="0041070F">
        <w:rPr>
          <w:rFonts w:ascii="Times New Roman" w:hAnsi="Times New Roman" w:cs="Times New Roman"/>
          <w:sz w:val="28"/>
          <w:szCs w:val="28"/>
        </w:rPr>
        <w:t>8</w:t>
      </w:r>
      <w:r w:rsidRPr="0041070F">
        <w:rPr>
          <w:rFonts w:ascii="Times New Roman" w:hAnsi="Times New Roman" w:cs="Times New Roman"/>
          <w:sz w:val="28"/>
          <w:szCs w:val="28"/>
        </w:rPr>
        <w:t xml:space="preserve"> г. N </w:t>
      </w:r>
      <w:r w:rsidR="00E8537F" w:rsidRPr="0041070F">
        <w:rPr>
          <w:rFonts w:ascii="Times New Roman" w:hAnsi="Times New Roman" w:cs="Times New Roman"/>
          <w:sz w:val="28"/>
          <w:szCs w:val="28"/>
        </w:rPr>
        <w:t>22</w:t>
      </w:r>
    </w:p>
    <w:p w:rsidR="00E21ED7" w:rsidRPr="0041070F" w:rsidRDefault="00E21ED7" w:rsidP="00E21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ED7" w:rsidRPr="0041070F" w:rsidRDefault="00E21ED7" w:rsidP="00E21E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 w:rsidRPr="0041070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21ED7" w:rsidRPr="0041070F" w:rsidRDefault="00E21ED7" w:rsidP="00E21E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0F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</w:t>
      </w:r>
      <w:r w:rsidR="00E8537F" w:rsidRPr="004107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70F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УРЕГУЛИРОВАНИЮ КОНФЛИКТА ИНТЕРЕСОВ</w:t>
      </w:r>
    </w:p>
    <w:p w:rsidR="00E21ED7" w:rsidRPr="0041070F" w:rsidRDefault="00E21ED7" w:rsidP="00E21E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0F">
        <w:rPr>
          <w:rFonts w:ascii="Times New Roman" w:hAnsi="Times New Roman" w:cs="Times New Roman"/>
          <w:b w:val="0"/>
          <w:sz w:val="28"/>
          <w:szCs w:val="28"/>
        </w:rPr>
        <w:t>В АДМИНИСТРАЦИИ</w:t>
      </w:r>
      <w:r w:rsidR="00E8537F" w:rsidRPr="004107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БАЗГИЕВСКИЙ СЕЛЬСОВЕТ </w:t>
      </w:r>
      <w:r w:rsidRPr="0041070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ШАРАНСКИЙ РАЙОН</w:t>
      </w:r>
      <w:r w:rsidR="00E8537F" w:rsidRPr="004107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70F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E21ED7" w:rsidRPr="0041070F" w:rsidRDefault="00E21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ED7" w:rsidRPr="0041070F" w:rsidRDefault="00E21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070F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</w:t>
      </w:r>
      <w:r w:rsidR="00E8537F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в соответствии с Федеральным </w:t>
      </w:r>
      <w:hyperlink r:id="rId6" w:history="1">
        <w:r w:rsidRPr="004107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</w:t>
      </w:r>
      <w:proofErr w:type="gramEnd"/>
      <w:r w:rsidRPr="0041070F">
        <w:rPr>
          <w:rFonts w:ascii="Times New Roman" w:hAnsi="Times New Roman" w:cs="Times New Roman"/>
          <w:sz w:val="28"/>
          <w:szCs w:val="28"/>
        </w:rPr>
        <w:t xml:space="preserve"> в Российской Федерации"), Федеральным</w:t>
      </w:r>
      <w:hyperlink r:id="rId7" w:history="1">
        <w:r w:rsidRPr="004107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070F">
        <w:rPr>
          <w:rFonts w:ascii="Times New Roman" w:hAnsi="Times New Roman" w:cs="Times New Roman"/>
          <w:sz w:val="28"/>
          <w:szCs w:val="28"/>
        </w:rPr>
        <w:t xml:space="preserve">Комиссии в своей деятельности руководствуются </w:t>
      </w:r>
      <w:hyperlink r:id="rId8" w:history="1">
        <w:r w:rsidRPr="0041070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41070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</w:t>
      </w:r>
      <w:r w:rsidR="00E8537F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Башкортостан.</w:t>
      </w:r>
      <w:proofErr w:type="gramEnd"/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Администрации </w:t>
      </w:r>
      <w:r w:rsidR="00E8537F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Pr="0041070F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(далее – Администрация </w:t>
      </w:r>
      <w:r w:rsidR="00E8537F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Pr="0041070F">
        <w:rPr>
          <w:rFonts w:ascii="Times New Roman" w:hAnsi="Times New Roman" w:cs="Times New Roman"/>
          <w:sz w:val="28"/>
          <w:szCs w:val="28"/>
        </w:rPr>
        <w:t>муниципального района):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70F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4107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1" w:history="1">
        <w:r w:rsidRPr="004107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 (далее - требования к </w:t>
      </w:r>
      <w:r w:rsidRPr="0041070F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требования об урегулировании конфликта интересов);</w:t>
      </w:r>
      <w:proofErr w:type="gramEnd"/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б) в осуществлении в Администрации</w:t>
      </w:r>
      <w:r w:rsidR="00E8537F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 мер по предупреждению коррупции.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="00E8537F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распоряжением главы Администрации </w:t>
      </w:r>
      <w:r w:rsidR="00E8537F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Pr="0041070F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а) пре</w:t>
      </w:r>
      <w:r w:rsidR="00E8537F" w:rsidRPr="0041070F">
        <w:rPr>
          <w:rFonts w:ascii="Times New Roman" w:hAnsi="Times New Roman" w:cs="Times New Roman"/>
          <w:sz w:val="28"/>
          <w:szCs w:val="28"/>
        </w:rPr>
        <w:t xml:space="preserve">дседатель комиссии - </w:t>
      </w:r>
      <w:r w:rsidRPr="0041070F">
        <w:rPr>
          <w:rFonts w:ascii="Times New Roman" w:hAnsi="Times New Roman" w:cs="Times New Roman"/>
          <w:sz w:val="28"/>
          <w:szCs w:val="28"/>
        </w:rPr>
        <w:t xml:space="preserve"> глав</w:t>
      </w:r>
      <w:r w:rsidR="00E8537F" w:rsidRPr="0041070F">
        <w:rPr>
          <w:rFonts w:ascii="Times New Roman" w:hAnsi="Times New Roman" w:cs="Times New Roman"/>
          <w:sz w:val="28"/>
          <w:szCs w:val="28"/>
        </w:rPr>
        <w:t>а</w:t>
      </w:r>
      <w:r w:rsidRPr="004107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Pr="004107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б) заместитель председателя комиссии - управляющий делами Администрации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в) секретарь комис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сии </w:t>
      </w:r>
      <w:proofErr w:type="gramStart"/>
      <w:r w:rsidR="004B46A0" w:rsidRPr="0041070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4B46A0" w:rsidRPr="0041070F">
        <w:rPr>
          <w:rFonts w:ascii="Times New Roman" w:hAnsi="Times New Roman" w:cs="Times New Roman"/>
          <w:sz w:val="28"/>
          <w:szCs w:val="28"/>
        </w:rPr>
        <w:t>пециалист</w:t>
      </w:r>
      <w:r w:rsidRPr="004107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г) чле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ны комиссии - </w:t>
      </w:r>
      <w:r w:rsidRPr="0041070F">
        <w:rPr>
          <w:rFonts w:ascii="Times New Roman" w:hAnsi="Times New Roman" w:cs="Times New Roman"/>
          <w:sz w:val="28"/>
          <w:szCs w:val="28"/>
        </w:rPr>
        <w:t xml:space="preserve"> руководители муниципальных учреждений и предприятий.</w:t>
      </w:r>
    </w:p>
    <w:p w:rsidR="00E21ED7" w:rsidRPr="0041070F" w:rsidRDefault="00E21ED7" w:rsidP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  <w:r w:rsidRPr="0041070F">
        <w:rPr>
          <w:rFonts w:ascii="Times New Roman" w:hAnsi="Times New Roman" w:cs="Times New Roman"/>
          <w:sz w:val="28"/>
          <w:szCs w:val="28"/>
        </w:rPr>
        <w:t>7</w:t>
      </w:r>
      <w:bookmarkStart w:id="3" w:name="P31"/>
      <w:bookmarkEnd w:id="3"/>
      <w:r w:rsidRPr="0041070F">
        <w:rPr>
          <w:rFonts w:ascii="Times New Roman" w:hAnsi="Times New Roman" w:cs="Times New Roman"/>
          <w:sz w:val="28"/>
          <w:szCs w:val="28"/>
        </w:rPr>
        <w:t xml:space="preserve">. </w:t>
      </w:r>
      <w:r w:rsidR="005B7669" w:rsidRPr="0041070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5B7669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070F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5B7669" w:rsidRPr="0041070F" w:rsidRDefault="005B7669" w:rsidP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Совет ветеранов;</w:t>
      </w:r>
    </w:p>
    <w:p w:rsidR="005B7669" w:rsidRPr="0041070F" w:rsidRDefault="005B7669" w:rsidP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 xml:space="preserve">б) представителя профсоюзной организации Администрации 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Pr="0041070F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5B7669" w:rsidRPr="0041070F" w:rsidRDefault="005B7669" w:rsidP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 xml:space="preserve">в) представителя общественного совета при Администрации 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Pr="0041070F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21ED7" w:rsidRPr="0041070F" w:rsidRDefault="005B7669" w:rsidP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8</w:t>
      </w:r>
      <w:r w:rsidR="00E21ED7" w:rsidRPr="0041070F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муниципальной службы в </w:t>
      </w:r>
      <w:r w:rsidRPr="004107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Pr="0041070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21ED7" w:rsidRPr="0041070F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E21ED7" w:rsidRPr="0041070F" w:rsidRDefault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21ED7" w:rsidRPr="0041070F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1</w:t>
      </w:r>
      <w:r w:rsidR="005B7669" w:rsidRPr="0041070F">
        <w:rPr>
          <w:rFonts w:ascii="Times New Roman" w:hAnsi="Times New Roman" w:cs="Times New Roman"/>
          <w:sz w:val="28"/>
          <w:szCs w:val="28"/>
        </w:rPr>
        <w:t>0</w:t>
      </w:r>
      <w:r w:rsidRPr="0041070F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70F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5B7669" w:rsidRPr="0041070F">
        <w:rPr>
          <w:rFonts w:ascii="Times New Roman" w:hAnsi="Times New Roman" w:cs="Times New Roman"/>
          <w:sz w:val="28"/>
          <w:szCs w:val="28"/>
        </w:rPr>
        <w:t>Администрации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5B7669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070F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"/>
      <w:bookmarkEnd w:id="4"/>
      <w:r w:rsidRPr="0041070F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5B7669" w:rsidRPr="004107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="005B7669" w:rsidRPr="0041070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1070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41070F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1</w:t>
      </w:r>
      <w:r w:rsidR="005B7669" w:rsidRPr="0041070F">
        <w:rPr>
          <w:rFonts w:ascii="Times New Roman" w:hAnsi="Times New Roman" w:cs="Times New Roman"/>
          <w:sz w:val="28"/>
          <w:szCs w:val="28"/>
        </w:rPr>
        <w:t>1</w:t>
      </w:r>
      <w:r w:rsidRPr="0041070F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5B7669" w:rsidRPr="0041070F">
        <w:rPr>
          <w:rFonts w:ascii="Times New Roman" w:hAnsi="Times New Roman" w:cs="Times New Roman"/>
          <w:sz w:val="28"/>
          <w:szCs w:val="28"/>
        </w:rPr>
        <w:t>Администрации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 </w:t>
      </w:r>
      <w:r w:rsidR="005B7669" w:rsidRPr="0041070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1070F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1</w:t>
      </w:r>
      <w:r w:rsidR="005B7669" w:rsidRPr="0041070F">
        <w:rPr>
          <w:rFonts w:ascii="Times New Roman" w:hAnsi="Times New Roman" w:cs="Times New Roman"/>
          <w:sz w:val="28"/>
          <w:szCs w:val="28"/>
        </w:rPr>
        <w:t>2</w:t>
      </w:r>
      <w:r w:rsidRPr="0041070F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3"/>
      <w:bookmarkEnd w:id="5"/>
      <w:r w:rsidRPr="0041070F">
        <w:rPr>
          <w:rFonts w:ascii="Times New Roman" w:hAnsi="Times New Roman" w:cs="Times New Roman"/>
          <w:sz w:val="28"/>
          <w:szCs w:val="28"/>
        </w:rPr>
        <w:t>1</w:t>
      </w:r>
      <w:r w:rsidR="005B7669" w:rsidRPr="0041070F">
        <w:rPr>
          <w:rFonts w:ascii="Times New Roman" w:hAnsi="Times New Roman" w:cs="Times New Roman"/>
          <w:sz w:val="28"/>
          <w:szCs w:val="28"/>
        </w:rPr>
        <w:t>3</w:t>
      </w:r>
      <w:r w:rsidRPr="0041070F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4"/>
      <w:bookmarkEnd w:id="6"/>
      <w:proofErr w:type="gramStart"/>
      <w:r w:rsidRPr="0041070F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5B7669" w:rsidRPr="0041070F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="005B7669" w:rsidRPr="004107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107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41070F">
          <w:rPr>
            <w:rFonts w:ascii="Times New Roman" w:hAnsi="Times New Roman" w:cs="Times New Roman"/>
            <w:sz w:val="28"/>
            <w:szCs w:val="28"/>
          </w:rPr>
          <w:t>подпунктом "г" пункта 21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Pr="0041070F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</w:t>
      </w:r>
      <w:proofErr w:type="gramEnd"/>
      <w:r w:rsidRPr="0041070F">
        <w:rPr>
          <w:rFonts w:ascii="Times New Roman" w:hAnsi="Times New Roman" w:cs="Times New Roman"/>
          <w:sz w:val="28"/>
          <w:szCs w:val="28"/>
        </w:rPr>
        <w:t xml:space="preserve"> и полноты сведений), материалов проверки, свидетельствующих: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5"/>
      <w:bookmarkEnd w:id="7"/>
      <w:r w:rsidRPr="0041070F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history="1">
        <w:r w:rsidRPr="0041070F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6"/>
      <w:bookmarkEnd w:id="8"/>
      <w:r w:rsidRPr="0041070F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21ED7" w:rsidRPr="0041070F" w:rsidRDefault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7"/>
      <w:bookmarkEnd w:id="9"/>
      <w:r w:rsidRPr="0041070F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41070F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E21ED7" w:rsidRPr="0041070F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 w:rsidRPr="0041070F">
        <w:rPr>
          <w:rFonts w:ascii="Times New Roman" w:hAnsi="Times New Roman" w:cs="Times New Roman"/>
          <w:sz w:val="28"/>
          <w:szCs w:val="28"/>
        </w:rPr>
        <w:t>Администрации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 </w:t>
      </w:r>
      <w:r w:rsidRPr="0041070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21ED7" w:rsidRPr="0041070F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Pr="0041070F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E21ED7" w:rsidRPr="0041070F">
        <w:rPr>
          <w:rFonts w:ascii="Times New Roman" w:hAnsi="Times New Roman" w:cs="Times New Roman"/>
          <w:sz w:val="28"/>
          <w:szCs w:val="28"/>
        </w:rPr>
        <w:t>: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8"/>
      <w:bookmarkEnd w:id="10"/>
      <w:proofErr w:type="gramStart"/>
      <w:r w:rsidRPr="0041070F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5B7669" w:rsidRPr="004107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="005B7669" w:rsidRPr="004107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1070F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включенную в перечень должностей, утвержденный нормативным правовым актом </w:t>
      </w:r>
      <w:r w:rsidR="005B7669" w:rsidRPr="0041070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1070F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</w:t>
      </w:r>
      <w:proofErr w:type="gramEnd"/>
      <w:r w:rsidRPr="0041070F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до истечения двух лет со дня увольнения с муниципальной службы;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9"/>
      <w:bookmarkEnd w:id="11"/>
      <w:r w:rsidRPr="0041070F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1"/>
      <w:bookmarkEnd w:id="12"/>
      <w:r w:rsidRPr="0041070F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3"/>
      <w:bookmarkEnd w:id="13"/>
      <w:r w:rsidRPr="0041070F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821BC8" w:rsidRPr="0041070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="00821BC8" w:rsidRPr="004107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1070F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4"/>
      <w:bookmarkEnd w:id="14"/>
      <w:proofErr w:type="gramStart"/>
      <w:r w:rsidRPr="0041070F"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</w:t>
      </w:r>
      <w:hyperlink r:id="rId14" w:history="1">
        <w:r w:rsidRPr="0041070F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15" w:history="1">
        <w:r w:rsidRPr="0041070F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Трудового кодекса </w:t>
      </w:r>
      <w:r w:rsidRPr="0041070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 </w:t>
      </w:r>
      <w:r w:rsidR="00821BC8" w:rsidRPr="0041070F">
        <w:rPr>
          <w:rFonts w:ascii="Times New Roman" w:hAnsi="Times New Roman" w:cs="Times New Roman"/>
          <w:sz w:val="28"/>
          <w:szCs w:val="28"/>
        </w:rPr>
        <w:t>Администрацию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821BC8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070F">
        <w:rPr>
          <w:rFonts w:ascii="Times New Roman" w:hAnsi="Times New Roman" w:cs="Times New Roman"/>
          <w:sz w:val="28"/>
          <w:szCs w:val="28"/>
        </w:rPr>
        <w:t>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 w:rsidRPr="0041070F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41070F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41070F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1</w:t>
      </w:r>
      <w:r w:rsidR="00F37DFE" w:rsidRPr="0041070F">
        <w:rPr>
          <w:rFonts w:ascii="Times New Roman" w:hAnsi="Times New Roman" w:cs="Times New Roman"/>
          <w:sz w:val="28"/>
          <w:szCs w:val="28"/>
        </w:rPr>
        <w:t>3</w:t>
      </w:r>
      <w:r w:rsidRPr="0041070F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w:anchor="P48" w:history="1">
        <w:r w:rsidRPr="0041070F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"б" пункта </w:t>
        </w:r>
        <w:r w:rsidR="00821BC8" w:rsidRPr="0041070F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="00F37DFE" w:rsidRPr="004107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="00F37DFE" w:rsidRPr="0041070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. </w:t>
      </w:r>
      <w:r w:rsidRPr="00410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70F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1070F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F37DFE" w:rsidRPr="0041070F">
        <w:rPr>
          <w:rFonts w:ascii="Times New Roman" w:hAnsi="Times New Roman" w:cs="Times New Roman"/>
          <w:sz w:val="28"/>
          <w:szCs w:val="28"/>
        </w:rPr>
        <w:t>Главным инспектором по кадрам</w:t>
      </w:r>
      <w:r w:rsidR="0041070F" w:rsidRPr="0041070F">
        <w:rPr>
          <w:rFonts w:ascii="Times New Roman" w:hAnsi="Times New Roman" w:cs="Times New Roman"/>
          <w:sz w:val="28"/>
          <w:szCs w:val="28"/>
        </w:rPr>
        <w:t xml:space="preserve"> </w:t>
      </w:r>
      <w:r w:rsidR="00F37DFE" w:rsidRPr="0041070F">
        <w:rPr>
          <w:rFonts w:ascii="Times New Roman" w:hAnsi="Times New Roman" w:cs="Times New Roman"/>
          <w:sz w:val="28"/>
          <w:szCs w:val="28"/>
        </w:rPr>
        <w:t>Администрации</w:t>
      </w:r>
      <w:r w:rsidR="0041070F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F37DFE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070F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41070F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1</w:t>
      </w:r>
      <w:r w:rsidR="00F37DFE" w:rsidRPr="0041070F">
        <w:rPr>
          <w:rFonts w:ascii="Times New Roman" w:hAnsi="Times New Roman" w:cs="Times New Roman"/>
          <w:sz w:val="28"/>
          <w:szCs w:val="28"/>
        </w:rPr>
        <w:t>3</w:t>
      </w:r>
      <w:r w:rsidRPr="0041070F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w:anchor="P48" w:history="1">
        <w:r w:rsidRPr="0041070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F37DFE"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1</w:t>
      </w:r>
      <w:r w:rsidR="00F37DFE" w:rsidRPr="0041070F">
        <w:rPr>
          <w:rFonts w:ascii="Times New Roman" w:hAnsi="Times New Roman" w:cs="Times New Roman"/>
          <w:sz w:val="28"/>
          <w:szCs w:val="28"/>
        </w:rPr>
        <w:t>3</w:t>
      </w:r>
      <w:r w:rsidRPr="0041070F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41070F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54" w:history="1">
        <w:r w:rsidRPr="0041070F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F37DFE"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EE6AAA" w:rsidRPr="0041070F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="00EE6AAA" w:rsidRPr="0041070F">
        <w:rPr>
          <w:rFonts w:ascii="Times New Roman" w:hAnsi="Times New Roman" w:cs="Times New Roman"/>
          <w:sz w:val="28"/>
          <w:szCs w:val="28"/>
        </w:rPr>
        <w:t>муниципального района, ответственными за работу по профилактике коррупционных и иных правонарушений,</w:t>
      </w:r>
      <w:r w:rsidRPr="0041070F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345FC" w:rsidRPr="0041070F">
        <w:rPr>
          <w:rFonts w:ascii="Times New Roman" w:hAnsi="Times New Roman" w:cs="Times New Roman"/>
          <w:sz w:val="28"/>
          <w:szCs w:val="28"/>
        </w:rPr>
        <w:t>ы</w:t>
      </w:r>
      <w:r w:rsidR="00EE6AAA" w:rsidRPr="0041070F">
        <w:rPr>
          <w:rFonts w:ascii="Times New Roman" w:hAnsi="Times New Roman" w:cs="Times New Roman"/>
          <w:sz w:val="28"/>
          <w:szCs w:val="28"/>
        </w:rPr>
        <w:t>е</w:t>
      </w:r>
      <w:r w:rsidRPr="0041070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EE6AAA" w:rsidRPr="0041070F">
        <w:rPr>
          <w:rFonts w:ascii="Times New Roman" w:hAnsi="Times New Roman" w:cs="Times New Roman"/>
          <w:sz w:val="28"/>
          <w:szCs w:val="28"/>
        </w:rPr>
        <w:t>ю</w:t>
      </w:r>
      <w:r w:rsidRPr="0041070F">
        <w:rPr>
          <w:rFonts w:ascii="Times New Roman" w:hAnsi="Times New Roman" w:cs="Times New Roman"/>
          <w:sz w:val="28"/>
          <w:szCs w:val="28"/>
        </w:rPr>
        <w:t xml:space="preserve">т подготовку мотивированного заключения о соблюдении гражданином, замещавшим должность муниципальной службы в </w:t>
      </w:r>
      <w:r w:rsidR="00B345FC" w:rsidRPr="0041070F">
        <w:rPr>
          <w:rFonts w:ascii="Times New Roman" w:hAnsi="Times New Roman" w:cs="Times New Roman"/>
          <w:sz w:val="28"/>
          <w:szCs w:val="28"/>
        </w:rPr>
        <w:t>Администрации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B345FC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1070F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7" w:history="1">
        <w:r w:rsidRPr="0041070F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41070F">
        <w:rPr>
          <w:rFonts w:ascii="Times New Roman" w:hAnsi="Times New Roman" w:cs="Times New Roman"/>
          <w:sz w:val="28"/>
          <w:szCs w:val="28"/>
        </w:rPr>
        <w:lastRenderedPageBreak/>
        <w:t>закона "О противодействии коррупции".</w:t>
      </w:r>
      <w:proofErr w:type="gramEnd"/>
    </w:p>
    <w:p w:rsidR="00E21ED7" w:rsidRPr="0041070F" w:rsidRDefault="00E21ED7" w:rsidP="00B34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1</w:t>
      </w:r>
      <w:r w:rsidR="00B345FC" w:rsidRPr="0041070F">
        <w:rPr>
          <w:rFonts w:ascii="Times New Roman" w:hAnsi="Times New Roman" w:cs="Times New Roman"/>
          <w:sz w:val="28"/>
          <w:szCs w:val="28"/>
        </w:rPr>
        <w:t>3</w:t>
      </w:r>
      <w:r w:rsidRPr="0041070F"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hyperlink w:anchor="P51" w:history="1">
        <w:r w:rsidRPr="0041070F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  <w:r w:rsidR="00B345FC"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EE6AAA" w:rsidRPr="0041070F">
        <w:rPr>
          <w:rFonts w:ascii="Times New Roman" w:hAnsi="Times New Roman" w:cs="Times New Roman"/>
          <w:sz w:val="28"/>
          <w:szCs w:val="28"/>
        </w:rPr>
        <w:t>должностными лицами Администрации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EE6AAA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района, ответственными за работу по профилактике коррупционных и иных правонарушений</w:t>
      </w:r>
      <w:r w:rsidRPr="0041070F">
        <w:rPr>
          <w:rFonts w:ascii="Times New Roman" w:hAnsi="Times New Roman" w:cs="Times New Roman"/>
          <w:sz w:val="28"/>
          <w:szCs w:val="28"/>
        </w:rPr>
        <w:t>, котор</w:t>
      </w:r>
      <w:r w:rsidR="00B345FC" w:rsidRPr="0041070F">
        <w:rPr>
          <w:rFonts w:ascii="Times New Roman" w:hAnsi="Times New Roman" w:cs="Times New Roman"/>
          <w:sz w:val="28"/>
          <w:szCs w:val="28"/>
        </w:rPr>
        <w:t>ы</w:t>
      </w:r>
      <w:r w:rsidR="00EE6AAA" w:rsidRPr="0041070F">
        <w:rPr>
          <w:rFonts w:ascii="Times New Roman" w:hAnsi="Times New Roman" w:cs="Times New Roman"/>
          <w:sz w:val="28"/>
          <w:szCs w:val="28"/>
        </w:rPr>
        <w:t>е</w:t>
      </w:r>
      <w:r w:rsidRPr="0041070F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1</w:t>
      </w:r>
      <w:r w:rsidR="00B345FC" w:rsidRPr="0041070F">
        <w:rPr>
          <w:rFonts w:ascii="Times New Roman" w:hAnsi="Times New Roman" w:cs="Times New Roman"/>
          <w:sz w:val="28"/>
          <w:szCs w:val="28"/>
        </w:rPr>
        <w:t>3</w:t>
      </w:r>
      <w:r w:rsidRPr="0041070F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41070F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8" w:history="1">
        <w:r w:rsidRPr="0041070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EE6AAA"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51" w:history="1">
        <w:r w:rsidRPr="0041070F">
          <w:rPr>
            <w:rFonts w:ascii="Times New Roman" w:hAnsi="Times New Roman" w:cs="Times New Roman"/>
            <w:sz w:val="28"/>
            <w:szCs w:val="28"/>
          </w:rPr>
          <w:t>абзаце четвертом подпункта "б"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41070F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EE6AAA"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E6AAA" w:rsidRPr="0041070F"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EE6AAA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района, ответственные за работу по профилактике коррупционных и иных правонарушений</w:t>
      </w:r>
      <w:r w:rsidRPr="0041070F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муниципальным служащим, представившим обращение</w:t>
      </w:r>
      <w:proofErr w:type="gramEnd"/>
      <w:r w:rsidRPr="0041070F">
        <w:rPr>
          <w:rFonts w:ascii="Times New Roman" w:hAnsi="Times New Roman" w:cs="Times New Roman"/>
          <w:sz w:val="28"/>
          <w:szCs w:val="28"/>
        </w:rPr>
        <w:t xml:space="preserve"> или уведомление, получать от него письменные пояснения, а </w:t>
      </w:r>
      <w:r w:rsidR="00EE6AAA" w:rsidRPr="0041070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="00EE6AAA" w:rsidRPr="0041070F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 w:rsidR="004B46A0" w:rsidRPr="0041070F">
        <w:rPr>
          <w:rFonts w:ascii="Times New Roman" w:hAnsi="Times New Roman" w:cs="Times New Roman"/>
          <w:sz w:val="28"/>
          <w:szCs w:val="28"/>
        </w:rPr>
        <w:t xml:space="preserve"> </w:t>
      </w:r>
      <w:r w:rsidRPr="004107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070F">
        <w:rPr>
          <w:rFonts w:ascii="Times New Roman" w:hAnsi="Times New Roman" w:cs="Times New Roman"/>
          <w:sz w:val="28"/>
          <w:szCs w:val="28"/>
        </w:rPr>
        <w:t xml:space="preserve">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87540" w:rsidRPr="0041070F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A87540" w:rsidRPr="0041070F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</w:t>
      </w:r>
      <w:r w:rsidR="00F30897" w:rsidRPr="0041070F">
        <w:rPr>
          <w:rFonts w:ascii="Times New Roman" w:hAnsi="Times New Roman" w:cs="Times New Roman"/>
          <w:sz w:val="28"/>
          <w:szCs w:val="28"/>
        </w:rPr>
        <w:t>г</w:t>
      </w:r>
      <w:r w:rsidRPr="0041070F">
        <w:rPr>
          <w:rFonts w:ascii="Times New Roman" w:hAnsi="Times New Roman" w:cs="Times New Roman"/>
          <w:sz w:val="28"/>
          <w:szCs w:val="28"/>
        </w:rPr>
        <w:t>" пункта 1</w:t>
      </w:r>
      <w:r w:rsidR="00F30897" w:rsidRPr="0041070F">
        <w:rPr>
          <w:rFonts w:ascii="Times New Roman" w:hAnsi="Times New Roman" w:cs="Times New Roman"/>
          <w:sz w:val="28"/>
          <w:szCs w:val="28"/>
        </w:rPr>
        <w:t>3</w:t>
      </w:r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87540" w:rsidRPr="0041070F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87540" w:rsidRPr="0041070F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r w:rsidR="00F30897" w:rsidRPr="0041070F">
        <w:rPr>
          <w:rFonts w:ascii="Times New Roman" w:hAnsi="Times New Roman" w:cs="Times New Roman"/>
          <w:sz w:val="28"/>
          <w:szCs w:val="28"/>
        </w:rPr>
        <w:t>г</w:t>
      </w:r>
      <w:r w:rsidRPr="0041070F">
        <w:rPr>
          <w:rFonts w:ascii="Times New Roman" w:hAnsi="Times New Roman" w:cs="Times New Roman"/>
          <w:sz w:val="28"/>
          <w:szCs w:val="28"/>
        </w:rPr>
        <w:t>" пункта 1</w:t>
      </w:r>
      <w:r w:rsidR="00F30897" w:rsidRPr="0041070F">
        <w:rPr>
          <w:rFonts w:ascii="Times New Roman" w:hAnsi="Times New Roman" w:cs="Times New Roman"/>
          <w:sz w:val="28"/>
          <w:szCs w:val="28"/>
        </w:rPr>
        <w:t>3</w:t>
      </w:r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E73AAB" w:rsidRPr="0041070F">
        <w:rPr>
          <w:rFonts w:ascii="Times New Roman" w:hAnsi="Times New Roman" w:cs="Times New Roman"/>
          <w:sz w:val="28"/>
          <w:szCs w:val="28"/>
        </w:rPr>
        <w:t>1</w:t>
      </w:r>
      <w:r w:rsidRPr="0041070F">
        <w:rPr>
          <w:rFonts w:ascii="Times New Roman" w:hAnsi="Times New Roman" w:cs="Times New Roman"/>
          <w:sz w:val="28"/>
          <w:szCs w:val="28"/>
        </w:rPr>
        <w:t>, 2</w:t>
      </w:r>
      <w:r w:rsidR="002C759C" w:rsidRPr="0041070F">
        <w:rPr>
          <w:rFonts w:ascii="Times New Roman" w:hAnsi="Times New Roman" w:cs="Times New Roman"/>
          <w:sz w:val="28"/>
          <w:szCs w:val="28"/>
        </w:rPr>
        <w:t>1</w:t>
      </w:r>
      <w:r w:rsidRPr="0041070F">
        <w:rPr>
          <w:rFonts w:ascii="Times New Roman" w:hAnsi="Times New Roman" w:cs="Times New Roman"/>
          <w:sz w:val="28"/>
          <w:szCs w:val="28"/>
        </w:rPr>
        <w:t>.</w:t>
      </w:r>
      <w:r w:rsidR="00E73AAB" w:rsidRPr="0041070F">
        <w:rPr>
          <w:rFonts w:ascii="Times New Roman" w:hAnsi="Times New Roman" w:cs="Times New Roman"/>
          <w:sz w:val="28"/>
          <w:szCs w:val="28"/>
        </w:rPr>
        <w:t>1</w:t>
      </w:r>
      <w:r w:rsidRPr="0041070F">
        <w:rPr>
          <w:rFonts w:ascii="Times New Roman" w:hAnsi="Times New Roman" w:cs="Times New Roman"/>
          <w:sz w:val="28"/>
          <w:szCs w:val="28"/>
        </w:rPr>
        <w:t>, 2</w:t>
      </w:r>
      <w:r w:rsidR="002C373A" w:rsidRPr="0041070F">
        <w:rPr>
          <w:rFonts w:ascii="Times New Roman" w:hAnsi="Times New Roman" w:cs="Times New Roman"/>
          <w:sz w:val="28"/>
          <w:szCs w:val="28"/>
        </w:rPr>
        <w:t>2</w:t>
      </w:r>
      <w:r w:rsidRPr="0041070F">
        <w:rPr>
          <w:rFonts w:ascii="Times New Roman" w:hAnsi="Times New Roman" w:cs="Times New Roman"/>
          <w:sz w:val="28"/>
          <w:szCs w:val="28"/>
        </w:rPr>
        <w:t>.</w:t>
      </w:r>
      <w:r w:rsidR="002C373A" w:rsidRPr="0041070F">
        <w:rPr>
          <w:rFonts w:ascii="Times New Roman" w:hAnsi="Times New Roman" w:cs="Times New Roman"/>
          <w:sz w:val="28"/>
          <w:szCs w:val="28"/>
        </w:rPr>
        <w:t>2</w:t>
      </w:r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1</w:t>
      </w:r>
      <w:r w:rsidR="00F30897" w:rsidRPr="0041070F">
        <w:rPr>
          <w:rFonts w:ascii="Times New Roman" w:hAnsi="Times New Roman" w:cs="Times New Roman"/>
          <w:sz w:val="28"/>
          <w:szCs w:val="28"/>
        </w:rPr>
        <w:t>4</w:t>
      </w:r>
      <w:r w:rsidRPr="0041070F">
        <w:rPr>
          <w:rFonts w:ascii="Times New Roman" w:hAnsi="Times New Roman" w:cs="Times New Roman"/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</w:t>
      </w:r>
      <w:r w:rsidRPr="0041070F">
        <w:rPr>
          <w:rFonts w:ascii="Times New Roman" w:hAnsi="Times New Roman" w:cs="Times New Roman"/>
          <w:sz w:val="28"/>
          <w:szCs w:val="28"/>
        </w:rPr>
        <w:lastRenderedPageBreak/>
        <w:t>проводит проверки по фактам нарушения служебной дисциплины.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1</w:t>
      </w:r>
      <w:r w:rsidR="00F30897" w:rsidRPr="0041070F">
        <w:rPr>
          <w:rFonts w:ascii="Times New Roman" w:hAnsi="Times New Roman" w:cs="Times New Roman"/>
          <w:sz w:val="28"/>
          <w:szCs w:val="28"/>
        </w:rPr>
        <w:t>5</w:t>
      </w:r>
      <w:r w:rsidRPr="0041070F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72" w:history="1">
        <w:r w:rsidRPr="0041070F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F30897" w:rsidRPr="0041070F">
          <w:rPr>
            <w:rFonts w:ascii="Times New Roman" w:hAnsi="Times New Roman" w:cs="Times New Roman"/>
            <w:sz w:val="28"/>
            <w:szCs w:val="28"/>
          </w:rPr>
          <w:t>5</w:t>
        </w:r>
        <w:r w:rsidRPr="0041070F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41070F">
          <w:rPr>
            <w:rFonts w:ascii="Times New Roman" w:hAnsi="Times New Roman" w:cs="Times New Roman"/>
            <w:sz w:val="28"/>
            <w:szCs w:val="28"/>
          </w:rPr>
          <w:t>1</w:t>
        </w:r>
        <w:r w:rsidR="00F30897" w:rsidRPr="0041070F">
          <w:rPr>
            <w:rFonts w:ascii="Times New Roman" w:hAnsi="Times New Roman" w:cs="Times New Roman"/>
            <w:sz w:val="28"/>
            <w:szCs w:val="28"/>
          </w:rPr>
          <w:t>5</w:t>
        </w:r>
        <w:r w:rsidRPr="0041070F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70F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40" w:history="1">
        <w:r w:rsidRPr="0041070F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  <w:r w:rsidR="00F30897" w:rsidRPr="0041070F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2"/>
      <w:bookmarkEnd w:id="15"/>
      <w:r w:rsidRPr="0041070F">
        <w:rPr>
          <w:rFonts w:ascii="Times New Roman" w:hAnsi="Times New Roman" w:cs="Times New Roman"/>
          <w:sz w:val="28"/>
          <w:szCs w:val="28"/>
        </w:rPr>
        <w:t>1</w:t>
      </w:r>
      <w:r w:rsidR="00F30897" w:rsidRPr="0041070F">
        <w:rPr>
          <w:rFonts w:ascii="Times New Roman" w:hAnsi="Times New Roman" w:cs="Times New Roman"/>
          <w:sz w:val="28"/>
          <w:szCs w:val="28"/>
        </w:rPr>
        <w:t>5</w:t>
      </w:r>
      <w:r w:rsidRPr="0041070F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заявления, указанного в </w:t>
      </w:r>
      <w:hyperlink w:anchor="P49" w:history="1">
        <w:r w:rsidRPr="0041070F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  <w:r w:rsidR="00F30897"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4"/>
      <w:bookmarkEnd w:id="16"/>
      <w:r w:rsidRPr="0041070F">
        <w:rPr>
          <w:rFonts w:ascii="Times New Roman" w:hAnsi="Times New Roman" w:cs="Times New Roman"/>
          <w:sz w:val="28"/>
          <w:szCs w:val="28"/>
        </w:rPr>
        <w:t>1</w:t>
      </w:r>
      <w:r w:rsidR="00F30897" w:rsidRPr="0041070F">
        <w:rPr>
          <w:rFonts w:ascii="Times New Roman" w:hAnsi="Times New Roman" w:cs="Times New Roman"/>
          <w:sz w:val="28"/>
          <w:szCs w:val="28"/>
        </w:rPr>
        <w:t>5</w:t>
      </w:r>
      <w:r w:rsidRPr="0041070F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w:anchor="P54" w:history="1">
        <w:r w:rsidRPr="0041070F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F30897"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E21ED7" w:rsidRPr="0041070F" w:rsidRDefault="0002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16</w:t>
      </w:r>
      <w:r w:rsidR="00E21ED7" w:rsidRPr="0041070F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F30897" w:rsidRPr="0041070F">
        <w:rPr>
          <w:rFonts w:ascii="Times New Roman" w:hAnsi="Times New Roman" w:cs="Times New Roman"/>
          <w:sz w:val="28"/>
          <w:szCs w:val="28"/>
        </w:rPr>
        <w:t>Администрации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F30897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21ED7" w:rsidRPr="0041070F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47" w:history="1">
        <w:r w:rsidR="00E21ED7" w:rsidRPr="0041070F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  <w:r w:rsidR="00F30897"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21ED7" w:rsidRPr="0041070F" w:rsidRDefault="0002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16</w:t>
      </w:r>
      <w:r w:rsidR="00E21ED7" w:rsidRPr="0041070F"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70F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47" w:history="1">
        <w:r w:rsidRPr="0041070F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  <w:r w:rsidR="000247C8"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21ED7" w:rsidRPr="0041070F" w:rsidRDefault="002C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17</w:t>
      </w:r>
      <w:r w:rsidR="00E21ED7" w:rsidRPr="0041070F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Pr="0041070F">
        <w:rPr>
          <w:rFonts w:ascii="Times New Roman" w:hAnsi="Times New Roman" w:cs="Times New Roman"/>
          <w:sz w:val="28"/>
          <w:szCs w:val="28"/>
        </w:rPr>
        <w:t>Администрации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21ED7" w:rsidRPr="0041070F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21ED7" w:rsidRPr="0041070F" w:rsidRDefault="002C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18.</w:t>
      </w:r>
      <w:r w:rsidR="00E21ED7" w:rsidRPr="0041070F">
        <w:rPr>
          <w:rFonts w:ascii="Times New Roman" w:hAnsi="Times New Roman" w:cs="Times New Roman"/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21ED7" w:rsidRPr="0041070F" w:rsidRDefault="002C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5"/>
      <w:bookmarkEnd w:id="17"/>
      <w:r w:rsidRPr="0041070F">
        <w:rPr>
          <w:rFonts w:ascii="Times New Roman" w:hAnsi="Times New Roman" w:cs="Times New Roman"/>
          <w:sz w:val="28"/>
          <w:szCs w:val="28"/>
        </w:rPr>
        <w:t>19</w:t>
      </w:r>
      <w:r w:rsidR="00E21ED7" w:rsidRPr="004107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5" w:history="1">
        <w:r w:rsidR="00E21ED7" w:rsidRPr="0041070F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</w:t>
        </w:r>
        <w:r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70F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9" w:history="1">
        <w:r w:rsidRPr="0041070F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  <w:proofErr w:type="gramEnd"/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0" w:history="1">
        <w:r w:rsidRPr="0041070F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</w:t>
      </w:r>
      <w:r w:rsidR="002C759C" w:rsidRPr="0041070F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2C759C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1070F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2</w:t>
      </w:r>
      <w:r w:rsidR="002C759C" w:rsidRPr="0041070F">
        <w:rPr>
          <w:rFonts w:ascii="Times New Roman" w:hAnsi="Times New Roman" w:cs="Times New Roman"/>
          <w:sz w:val="28"/>
          <w:szCs w:val="28"/>
        </w:rPr>
        <w:t>0</w:t>
      </w:r>
      <w:r w:rsidRPr="004107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6" w:history="1">
        <w:r w:rsidRPr="0041070F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</w:t>
        </w:r>
        <w:r w:rsidR="002C759C"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</w:t>
      </w:r>
      <w:r w:rsidR="002C759C" w:rsidRPr="0041070F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 </w:t>
      </w:r>
      <w:r w:rsidR="002C759C" w:rsidRPr="004107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="002C759C" w:rsidRPr="0041070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1070F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C759C" w:rsidRPr="0041070F">
        <w:rPr>
          <w:rFonts w:ascii="Times New Roman" w:hAnsi="Times New Roman" w:cs="Times New Roman"/>
          <w:sz w:val="28"/>
          <w:szCs w:val="28"/>
        </w:rPr>
        <w:t>1</w:t>
      </w:r>
      <w:r w:rsidRPr="004107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8" w:history="1">
        <w:r w:rsidRPr="0041070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2C759C"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2</w:t>
      </w:r>
      <w:r w:rsidR="00E73AAB" w:rsidRPr="0041070F">
        <w:rPr>
          <w:rFonts w:ascii="Times New Roman" w:hAnsi="Times New Roman" w:cs="Times New Roman"/>
          <w:sz w:val="28"/>
          <w:szCs w:val="28"/>
        </w:rPr>
        <w:t>1</w:t>
      </w:r>
      <w:r w:rsidRPr="0041070F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51" w:history="1">
        <w:r w:rsidRPr="0041070F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  <w:r w:rsidR="00E73AAB"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E73AAB" w:rsidRPr="0041070F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4B46A0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E73AAB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1070F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E73AAB" w:rsidRPr="0041070F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41070F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E73AAB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070F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9"/>
      <w:bookmarkEnd w:id="18"/>
      <w:r w:rsidRPr="0041070F">
        <w:rPr>
          <w:rFonts w:ascii="Times New Roman" w:hAnsi="Times New Roman" w:cs="Times New Roman"/>
          <w:sz w:val="28"/>
          <w:szCs w:val="28"/>
        </w:rPr>
        <w:t>2</w:t>
      </w:r>
      <w:r w:rsidR="00E73AAB" w:rsidRPr="0041070F">
        <w:rPr>
          <w:rFonts w:ascii="Times New Roman" w:hAnsi="Times New Roman" w:cs="Times New Roman"/>
          <w:sz w:val="28"/>
          <w:szCs w:val="28"/>
        </w:rPr>
        <w:t>2</w:t>
      </w:r>
      <w:r w:rsidRPr="004107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9" w:history="1">
        <w:r w:rsidRPr="0041070F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  <w:r w:rsidR="002C373A"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41070F" w:rsidRDefault="004107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="00E21ED7" w:rsidRPr="0041070F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41070F">
        <w:rPr>
          <w:rFonts w:ascii="Times New Roman" w:hAnsi="Times New Roman" w:cs="Times New Roman"/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C373A" w:rsidRPr="0041070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41070F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="002C373A" w:rsidRPr="004107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1070F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2</w:t>
      </w:r>
      <w:r w:rsidR="002C373A" w:rsidRPr="0041070F">
        <w:rPr>
          <w:rFonts w:ascii="Times New Roman" w:hAnsi="Times New Roman" w:cs="Times New Roman"/>
          <w:sz w:val="28"/>
          <w:szCs w:val="28"/>
        </w:rPr>
        <w:t>2</w:t>
      </w:r>
      <w:r w:rsidRPr="0041070F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вопросов, указанных в </w:t>
      </w:r>
      <w:hyperlink w:anchor="P44" w:history="1">
        <w:r w:rsidRPr="0041070F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 w:history="1">
        <w:r w:rsidRPr="0041070F">
          <w:rPr>
            <w:rFonts w:ascii="Times New Roman" w:hAnsi="Times New Roman" w:cs="Times New Roman"/>
            <w:sz w:val="28"/>
            <w:szCs w:val="28"/>
          </w:rPr>
          <w:t>"б" пункта 1</w:t>
        </w:r>
        <w:r w:rsidR="002C373A"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85" w:history="1">
        <w:r w:rsidRPr="0041070F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8D7636" w:rsidRPr="0041070F">
          <w:rPr>
            <w:rFonts w:ascii="Times New Roman" w:hAnsi="Times New Roman" w:cs="Times New Roman"/>
            <w:sz w:val="28"/>
            <w:szCs w:val="28"/>
          </w:rPr>
          <w:t>1</w:t>
        </w:r>
        <w:r w:rsidR="002C373A" w:rsidRPr="0041070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9" w:history="1">
        <w:r w:rsidRPr="0041070F">
          <w:rPr>
            <w:rFonts w:ascii="Times New Roman" w:hAnsi="Times New Roman" w:cs="Times New Roman"/>
            <w:sz w:val="28"/>
            <w:szCs w:val="28"/>
          </w:rPr>
          <w:t>2</w:t>
        </w:r>
        <w:r w:rsidR="002C373A" w:rsidRPr="004107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2</w:t>
      </w:r>
      <w:r w:rsidR="002C373A" w:rsidRPr="0041070F">
        <w:rPr>
          <w:rFonts w:ascii="Times New Roman" w:hAnsi="Times New Roman" w:cs="Times New Roman"/>
          <w:sz w:val="28"/>
          <w:szCs w:val="28"/>
        </w:rPr>
        <w:t>2</w:t>
      </w:r>
      <w:r w:rsidRPr="0041070F"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w:anchor="P54" w:history="1">
        <w:r w:rsidRPr="0041070F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2C373A"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2C373A" w:rsidRPr="004107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070F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="002C373A" w:rsidRPr="0041070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1070F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70F">
        <w:rPr>
          <w:rFonts w:ascii="Times New Roman" w:hAnsi="Times New Roman" w:cs="Times New Roman"/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1" w:history="1">
        <w:r w:rsidRPr="0041070F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41070F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</w:t>
      </w:r>
      <w:r w:rsidR="00DF24F8" w:rsidRPr="0041070F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41070F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DF24F8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070F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2</w:t>
      </w:r>
      <w:r w:rsidR="00DF24F8" w:rsidRPr="0041070F">
        <w:rPr>
          <w:rFonts w:ascii="Times New Roman" w:hAnsi="Times New Roman" w:cs="Times New Roman"/>
          <w:sz w:val="28"/>
          <w:szCs w:val="28"/>
        </w:rPr>
        <w:t>3</w:t>
      </w:r>
      <w:r w:rsidRPr="004107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53" w:history="1">
        <w:r w:rsidRPr="0041070F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  <w:r w:rsidR="00DF24F8"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</w:t>
      </w:r>
      <w:r w:rsidRPr="0041070F">
        <w:rPr>
          <w:rFonts w:ascii="Times New Roman" w:hAnsi="Times New Roman" w:cs="Times New Roman"/>
          <w:sz w:val="28"/>
          <w:szCs w:val="28"/>
        </w:rPr>
        <w:lastRenderedPageBreak/>
        <w:t>решение.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2</w:t>
      </w:r>
      <w:r w:rsidR="00DF24F8" w:rsidRPr="0041070F">
        <w:rPr>
          <w:rFonts w:ascii="Times New Roman" w:hAnsi="Times New Roman" w:cs="Times New Roman"/>
          <w:sz w:val="28"/>
          <w:szCs w:val="28"/>
        </w:rPr>
        <w:t>4</w:t>
      </w:r>
      <w:r w:rsidRPr="0041070F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DF24F8" w:rsidRPr="0041070F">
        <w:rPr>
          <w:rFonts w:ascii="Times New Roman" w:hAnsi="Times New Roman" w:cs="Times New Roman"/>
          <w:sz w:val="28"/>
          <w:szCs w:val="28"/>
        </w:rPr>
        <w:t>Администрации</w:t>
      </w:r>
      <w:r w:rsidR="0041070F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DF24F8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1070F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DF24F8" w:rsidRPr="0041070F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1070F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DF24F8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1070F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DF24F8" w:rsidRPr="0041070F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41070F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DF24F8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1070F">
        <w:rPr>
          <w:rFonts w:ascii="Times New Roman" w:hAnsi="Times New Roman" w:cs="Times New Roman"/>
          <w:sz w:val="28"/>
          <w:szCs w:val="28"/>
        </w:rPr>
        <w:t>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2</w:t>
      </w:r>
      <w:r w:rsidR="00DF24F8" w:rsidRPr="0041070F">
        <w:rPr>
          <w:rFonts w:ascii="Times New Roman" w:hAnsi="Times New Roman" w:cs="Times New Roman"/>
          <w:sz w:val="28"/>
          <w:szCs w:val="28"/>
        </w:rPr>
        <w:t>5</w:t>
      </w:r>
      <w:r w:rsidRPr="0041070F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43" w:history="1">
        <w:r w:rsidRPr="0041070F">
          <w:rPr>
            <w:rFonts w:ascii="Times New Roman" w:hAnsi="Times New Roman" w:cs="Times New Roman"/>
            <w:sz w:val="28"/>
            <w:szCs w:val="28"/>
          </w:rPr>
          <w:t>пункте 1</w:t>
        </w:r>
        <w:r w:rsidR="00DF24F8"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21ED7" w:rsidRPr="0041070F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26</w:t>
      </w:r>
      <w:r w:rsidR="00E21ED7" w:rsidRPr="0041070F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48" w:history="1">
        <w:r w:rsidR="00E21ED7" w:rsidRPr="0041070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Pr="0041070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1070F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Pr="004107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21ED7" w:rsidRPr="0041070F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48" w:history="1">
        <w:r w:rsidR="00E21ED7" w:rsidRPr="0041070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E21ED7" w:rsidRPr="0041070F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27</w:t>
      </w:r>
      <w:r w:rsidR="00E21ED7" w:rsidRPr="0041070F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lastRenderedPageBreak/>
        <w:t>з) результаты голосования;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21ED7" w:rsidRPr="0041070F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28</w:t>
      </w:r>
      <w:r w:rsidR="00E21ED7" w:rsidRPr="0041070F">
        <w:rPr>
          <w:rFonts w:ascii="Times New Roman" w:hAnsi="Times New Roman" w:cs="Times New Roman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21ED7" w:rsidRPr="0041070F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29</w:t>
      </w:r>
      <w:r w:rsidR="00E21ED7" w:rsidRPr="0041070F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Pr="0041070F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41070F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21ED7" w:rsidRPr="0041070F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3</w:t>
      </w:r>
      <w:r w:rsidR="00DF24F8" w:rsidRPr="0041070F">
        <w:rPr>
          <w:rFonts w:ascii="Times New Roman" w:hAnsi="Times New Roman" w:cs="Times New Roman"/>
          <w:sz w:val="28"/>
          <w:szCs w:val="28"/>
        </w:rPr>
        <w:t>0</w:t>
      </w:r>
      <w:r w:rsidRPr="0041070F">
        <w:rPr>
          <w:rFonts w:ascii="Times New Roman" w:hAnsi="Times New Roman" w:cs="Times New Roman"/>
          <w:sz w:val="28"/>
          <w:szCs w:val="28"/>
        </w:rPr>
        <w:t xml:space="preserve">. </w:t>
      </w:r>
      <w:r w:rsidR="00DF24F8" w:rsidRPr="0041070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1070F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DF24F8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070F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41070F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41070F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DF24F8" w:rsidRPr="0041070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1070F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DF24F8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1070F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DF24F8" w:rsidRPr="0041070F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1070F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DF24F8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070F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3</w:t>
      </w:r>
      <w:r w:rsidR="00DF24F8" w:rsidRPr="0041070F">
        <w:rPr>
          <w:rFonts w:ascii="Times New Roman" w:hAnsi="Times New Roman" w:cs="Times New Roman"/>
          <w:sz w:val="28"/>
          <w:szCs w:val="28"/>
        </w:rPr>
        <w:t>1</w:t>
      </w:r>
      <w:r w:rsidRPr="0041070F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DF24F8" w:rsidRPr="0041070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41070F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="00DF24F8" w:rsidRPr="0041070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1070F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3</w:t>
      </w:r>
      <w:r w:rsidR="00DF24F8" w:rsidRPr="0041070F">
        <w:rPr>
          <w:rFonts w:ascii="Times New Roman" w:hAnsi="Times New Roman" w:cs="Times New Roman"/>
          <w:sz w:val="28"/>
          <w:szCs w:val="28"/>
        </w:rPr>
        <w:t>2</w:t>
      </w:r>
      <w:r w:rsidRPr="004107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070F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3</w:t>
      </w:r>
      <w:r w:rsidR="00DF24F8" w:rsidRPr="0041070F">
        <w:rPr>
          <w:rFonts w:ascii="Times New Roman" w:hAnsi="Times New Roman" w:cs="Times New Roman"/>
          <w:sz w:val="28"/>
          <w:szCs w:val="28"/>
        </w:rPr>
        <w:t>3</w:t>
      </w:r>
      <w:r w:rsidRPr="0041070F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21ED7" w:rsidRPr="0041070F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F24F8" w:rsidRPr="0041070F">
        <w:rPr>
          <w:rFonts w:ascii="Times New Roman" w:hAnsi="Times New Roman" w:cs="Times New Roman"/>
          <w:sz w:val="28"/>
          <w:szCs w:val="28"/>
        </w:rPr>
        <w:t>3</w:t>
      </w:r>
      <w:r w:rsidRPr="0041070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41070F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DF24F8" w:rsidRPr="004107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070F" w:rsidRPr="0041070F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="00DF24F8" w:rsidRPr="0041070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1070F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DF24F8" w:rsidRPr="0041070F">
        <w:rPr>
          <w:rFonts w:ascii="Times New Roman" w:hAnsi="Times New Roman" w:cs="Times New Roman"/>
          <w:sz w:val="28"/>
          <w:szCs w:val="28"/>
        </w:rPr>
        <w:t>Администрации</w:t>
      </w:r>
      <w:r w:rsidR="0041070F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DF24F8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1070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48" w:history="1">
        <w:r w:rsidRPr="0041070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DF24F8" w:rsidRPr="004107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070F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</w:t>
      </w:r>
      <w:proofErr w:type="gramEnd"/>
      <w:r w:rsidRPr="0041070F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дня, следующего за днем проведения соответствующего заседания комиссии.</w:t>
      </w:r>
    </w:p>
    <w:p w:rsidR="009F2061" w:rsidRPr="0041070F" w:rsidRDefault="00E21ED7" w:rsidP="009F2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>3</w:t>
      </w:r>
      <w:r w:rsidR="00DF24F8" w:rsidRPr="0041070F">
        <w:rPr>
          <w:rFonts w:ascii="Times New Roman" w:hAnsi="Times New Roman" w:cs="Times New Roman"/>
          <w:sz w:val="28"/>
          <w:szCs w:val="28"/>
        </w:rPr>
        <w:t>4</w:t>
      </w:r>
      <w:r w:rsidRPr="0041070F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DF24F8" w:rsidRPr="0041070F">
        <w:rPr>
          <w:rFonts w:ascii="Times New Roman" w:hAnsi="Times New Roman" w:cs="Times New Roman"/>
          <w:sz w:val="28"/>
          <w:szCs w:val="28"/>
        </w:rPr>
        <w:t>главным инспектором по кадрам Администрации</w:t>
      </w:r>
      <w:r w:rsidR="0041070F" w:rsidRPr="0041070F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DF24F8" w:rsidRPr="004107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1070F">
        <w:rPr>
          <w:rFonts w:ascii="Times New Roman" w:hAnsi="Times New Roman" w:cs="Times New Roman"/>
          <w:sz w:val="28"/>
          <w:szCs w:val="28"/>
        </w:rPr>
        <w:t>.</w:t>
      </w:r>
    </w:p>
    <w:p w:rsidR="009F2061" w:rsidRPr="0041070F" w:rsidRDefault="009F2061" w:rsidP="009F2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E9" w:rsidRPr="009F2061" w:rsidRDefault="00736259" w:rsidP="009F2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0F">
        <w:rPr>
          <w:rFonts w:ascii="Times New Roman" w:hAnsi="Times New Roman" w:cs="Times New Roman"/>
          <w:sz w:val="28"/>
          <w:szCs w:val="28"/>
        </w:rPr>
        <w:t xml:space="preserve">Управляющий делами        </w:t>
      </w:r>
      <w:r w:rsidR="0041070F" w:rsidRPr="0041070F">
        <w:rPr>
          <w:rFonts w:ascii="Times New Roman" w:hAnsi="Times New Roman" w:cs="Times New Roman"/>
          <w:sz w:val="28"/>
          <w:szCs w:val="28"/>
        </w:rPr>
        <w:t xml:space="preserve">                                              Л.</w:t>
      </w:r>
      <w:r w:rsidR="0041070F">
        <w:rPr>
          <w:rFonts w:ascii="Times New Roman" w:hAnsi="Times New Roman" w:cs="Times New Roman"/>
          <w:sz w:val="28"/>
          <w:szCs w:val="28"/>
        </w:rPr>
        <w:t xml:space="preserve">Е.Егорова </w:t>
      </w:r>
    </w:p>
    <w:sectPr w:rsidR="00B017E9" w:rsidRPr="009F2061" w:rsidSect="009F20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ED7"/>
    <w:rsid w:val="00011AC0"/>
    <w:rsid w:val="000214A4"/>
    <w:rsid w:val="00022082"/>
    <w:rsid w:val="000247C8"/>
    <w:rsid w:val="00065A57"/>
    <w:rsid w:val="000825EC"/>
    <w:rsid w:val="00091E71"/>
    <w:rsid w:val="000962CA"/>
    <w:rsid w:val="000D2C1A"/>
    <w:rsid w:val="000D638F"/>
    <w:rsid w:val="000E0374"/>
    <w:rsid w:val="00107B8A"/>
    <w:rsid w:val="00136D3A"/>
    <w:rsid w:val="001421B1"/>
    <w:rsid w:val="0016289A"/>
    <w:rsid w:val="00174693"/>
    <w:rsid w:val="001800EF"/>
    <w:rsid w:val="0019765E"/>
    <w:rsid w:val="001A6DD7"/>
    <w:rsid w:val="001D3ACE"/>
    <w:rsid w:val="0021701B"/>
    <w:rsid w:val="00227FD7"/>
    <w:rsid w:val="0023730D"/>
    <w:rsid w:val="002677E7"/>
    <w:rsid w:val="00293607"/>
    <w:rsid w:val="002A0ABE"/>
    <w:rsid w:val="002C373A"/>
    <w:rsid w:val="002C759C"/>
    <w:rsid w:val="002F6AD5"/>
    <w:rsid w:val="00324641"/>
    <w:rsid w:val="00325B4A"/>
    <w:rsid w:val="00335816"/>
    <w:rsid w:val="00371C7F"/>
    <w:rsid w:val="00375094"/>
    <w:rsid w:val="00391156"/>
    <w:rsid w:val="003937F7"/>
    <w:rsid w:val="00396A4B"/>
    <w:rsid w:val="003B5269"/>
    <w:rsid w:val="003F2939"/>
    <w:rsid w:val="0041070F"/>
    <w:rsid w:val="00466AB0"/>
    <w:rsid w:val="00472E6E"/>
    <w:rsid w:val="004B46A0"/>
    <w:rsid w:val="004C0EF1"/>
    <w:rsid w:val="004E1DC1"/>
    <w:rsid w:val="004E2E12"/>
    <w:rsid w:val="004F1A64"/>
    <w:rsid w:val="004F1DFE"/>
    <w:rsid w:val="004F5CB0"/>
    <w:rsid w:val="00511BA5"/>
    <w:rsid w:val="00537884"/>
    <w:rsid w:val="005466CB"/>
    <w:rsid w:val="00557FB2"/>
    <w:rsid w:val="00574F57"/>
    <w:rsid w:val="005B7669"/>
    <w:rsid w:val="006117BF"/>
    <w:rsid w:val="0063743D"/>
    <w:rsid w:val="006505BC"/>
    <w:rsid w:val="006948AA"/>
    <w:rsid w:val="006D054C"/>
    <w:rsid w:val="006D7D59"/>
    <w:rsid w:val="00736259"/>
    <w:rsid w:val="00746790"/>
    <w:rsid w:val="00750EBA"/>
    <w:rsid w:val="00757D96"/>
    <w:rsid w:val="00785987"/>
    <w:rsid w:val="00792C25"/>
    <w:rsid w:val="00795897"/>
    <w:rsid w:val="007A3F20"/>
    <w:rsid w:val="007B691C"/>
    <w:rsid w:val="007C170B"/>
    <w:rsid w:val="007D54DF"/>
    <w:rsid w:val="007E6C64"/>
    <w:rsid w:val="00813FE3"/>
    <w:rsid w:val="008207DF"/>
    <w:rsid w:val="00821BC8"/>
    <w:rsid w:val="008301D2"/>
    <w:rsid w:val="008353A8"/>
    <w:rsid w:val="0084292C"/>
    <w:rsid w:val="0086396E"/>
    <w:rsid w:val="00872664"/>
    <w:rsid w:val="008767CA"/>
    <w:rsid w:val="008D568C"/>
    <w:rsid w:val="008D7636"/>
    <w:rsid w:val="0091276A"/>
    <w:rsid w:val="009310CF"/>
    <w:rsid w:val="00974906"/>
    <w:rsid w:val="009766B4"/>
    <w:rsid w:val="00985B82"/>
    <w:rsid w:val="00995304"/>
    <w:rsid w:val="009A7487"/>
    <w:rsid w:val="009C7680"/>
    <w:rsid w:val="009D285F"/>
    <w:rsid w:val="009D6398"/>
    <w:rsid w:val="009F1C7C"/>
    <w:rsid w:val="009F2061"/>
    <w:rsid w:val="009F455F"/>
    <w:rsid w:val="00A07E9C"/>
    <w:rsid w:val="00A12D3F"/>
    <w:rsid w:val="00A45177"/>
    <w:rsid w:val="00A547A0"/>
    <w:rsid w:val="00A87540"/>
    <w:rsid w:val="00AA17A7"/>
    <w:rsid w:val="00AE10AE"/>
    <w:rsid w:val="00AE30C7"/>
    <w:rsid w:val="00B017E9"/>
    <w:rsid w:val="00B22897"/>
    <w:rsid w:val="00B23ED1"/>
    <w:rsid w:val="00B345FC"/>
    <w:rsid w:val="00B43A3E"/>
    <w:rsid w:val="00B5421B"/>
    <w:rsid w:val="00B57AC0"/>
    <w:rsid w:val="00B62F6C"/>
    <w:rsid w:val="00B71D5A"/>
    <w:rsid w:val="00B734EC"/>
    <w:rsid w:val="00B95E78"/>
    <w:rsid w:val="00BA3766"/>
    <w:rsid w:val="00BB4637"/>
    <w:rsid w:val="00BC36BE"/>
    <w:rsid w:val="00BF1B09"/>
    <w:rsid w:val="00C24AC9"/>
    <w:rsid w:val="00C73942"/>
    <w:rsid w:val="00C96217"/>
    <w:rsid w:val="00CF4417"/>
    <w:rsid w:val="00D23808"/>
    <w:rsid w:val="00D503DB"/>
    <w:rsid w:val="00D9012C"/>
    <w:rsid w:val="00D9741D"/>
    <w:rsid w:val="00DE1761"/>
    <w:rsid w:val="00DF24F8"/>
    <w:rsid w:val="00DF454C"/>
    <w:rsid w:val="00DF70E4"/>
    <w:rsid w:val="00E02C4C"/>
    <w:rsid w:val="00E21ED7"/>
    <w:rsid w:val="00E25C65"/>
    <w:rsid w:val="00E31D71"/>
    <w:rsid w:val="00E5180E"/>
    <w:rsid w:val="00E73AAB"/>
    <w:rsid w:val="00E8537F"/>
    <w:rsid w:val="00E961AC"/>
    <w:rsid w:val="00EB2E79"/>
    <w:rsid w:val="00EB4FBE"/>
    <w:rsid w:val="00EB6BCD"/>
    <w:rsid w:val="00EC33B3"/>
    <w:rsid w:val="00EE6AAA"/>
    <w:rsid w:val="00F30897"/>
    <w:rsid w:val="00F37DFE"/>
    <w:rsid w:val="00F4567D"/>
    <w:rsid w:val="00F61A68"/>
    <w:rsid w:val="00FA2F8A"/>
    <w:rsid w:val="00FC64D9"/>
    <w:rsid w:val="00FD04B9"/>
    <w:rsid w:val="00FD2223"/>
    <w:rsid w:val="00FD69DC"/>
    <w:rsid w:val="00FD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7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8537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E8537F"/>
    <w:rPr>
      <w:rFonts w:ascii="Times New Roman" w:eastAsia="Times New Roman" w:hAnsi="Times New Roman" w:cs="Times New Roman"/>
      <w:sz w:val="3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02AFA7FC0D004FC520EAA168887E724B79EB321913A639AC99AlDK0H" TargetMode="External"/><Relationship Id="rId13" Type="http://schemas.openxmlformats.org/officeDocument/2006/relationships/hyperlink" Target="consultantplus://offline/ref=C7402AFA7FC0D004FC520EBC15E4D8EE26B4C7BB2BC6603194CA92822434820D5D4488413636684A66FC0E47l1K1H" TargetMode="External"/><Relationship Id="rId18" Type="http://schemas.openxmlformats.org/officeDocument/2006/relationships/hyperlink" Target="consultantplus://offline/ref=C7402AFA7FC0D004FC520EBC15E4D8EE26B4C7BB2BC6603194CA92822434820D5D4488413636684A66FC0C40l1K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402AFA7FC0D004FC520EAA168887E724BE99B62EC26D61CB9C94D57B6484581D048E17l7KCH" TargetMode="External"/><Relationship Id="rId7" Type="http://schemas.openxmlformats.org/officeDocument/2006/relationships/hyperlink" Target="consultantplus://offline/ref=C7402AFA7FC0D004FC520EAA168887E724BE99B62EC26D61CB9C94D57Bl6K4H" TargetMode="External"/><Relationship Id="rId12" Type="http://schemas.openxmlformats.org/officeDocument/2006/relationships/hyperlink" Target="consultantplus://offline/ref=C7402AFA7FC0D004FC520EBC15E4D8EE26B4C7BB2BC6603194CA92822434820D5D4488413636684A66FC0E41l1KCH" TargetMode="External"/><Relationship Id="rId17" Type="http://schemas.openxmlformats.org/officeDocument/2006/relationships/hyperlink" Target="consultantplus://offline/ref=C7402AFA7FC0D004FC520EAA168887E724BE99B62EC26D61CB9C94D57B6484581D048E17l7KDH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402AFA7FC0D004FC520EAA168887E724BE99B62EC26D61CB9C94D57B6484581D048E17l7KDH" TargetMode="External"/><Relationship Id="rId20" Type="http://schemas.openxmlformats.org/officeDocument/2006/relationships/hyperlink" Target="consultantplus://offline/ref=C7402AFA7FC0D004FC520EBC15E4D8EE26B4C7BB2BC6603194CA92822434820D5D4488413636684A66FC0E47l1K1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402AFA7FC0D004FC520EAA168887E724BD99BF22C16D61CB9C94D57Bl6K4H" TargetMode="External"/><Relationship Id="rId11" Type="http://schemas.openxmlformats.org/officeDocument/2006/relationships/hyperlink" Target="consultantplus://offline/ref=C7402AFA7FC0D004FC520EAA168887E724BE99B62EC26D61CB9C94D57Bl6K4H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7402AFA7FC0D004FC520EAA168887E724B79AB323C66D61CB9C94D57B6484581D048E147273l6K6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7402AFA7FC0D004FC520EAA168887E724BD99BF22C16D61CB9C94D57Bl6K4H" TargetMode="External"/><Relationship Id="rId19" Type="http://schemas.openxmlformats.org/officeDocument/2006/relationships/hyperlink" Target="consultantplus://offline/ref=C7402AFA7FC0D004FC520EBC15E4D8EE26B4C7BB2BC6603194CA92822434820D5D4488413636684A66FC0E47l1K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402AFA7FC0D004FC520EBC15E4D8EE26B4C7BB23C6673196C3CF882C6D8E0Fl5KAH" TargetMode="External"/><Relationship Id="rId14" Type="http://schemas.openxmlformats.org/officeDocument/2006/relationships/hyperlink" Target="consultantplus://offline/ref=C7402AFA7FC0D004FC520EAA168887E724BE99B62EC26D61CB9C94D57B6484581D048E16l7K6H" TargetMode="External"/><Relationship Id="rId22" Type="http://schemas.openxmlformats.org/officeDocument/2006/relationships/hyperlink" Target="consultantplus://offline/ref=C7402AFA7FC0D004FC520EAA168887E724BE99B62EC26D61CB9C94D57B6484581D048E17l7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F407-6AC1-41A0-AAEE-76E8BA35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5266</Words>
  <Characters>30021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Нуриев</dc:creator>
  <cp:keywords/>
  <dc:description/>
  <cp:lastModifiedBy>Пользователь</cp:lastModifiedBy>
  <cp:revision>14</cp:revision>
  <cp:lastPrinted>2017-12-27T11:35:00Z</cp:lastPrinted>
  <dcterms:created xsi:type="dcterms:W3CDTF">2017-12-27T07:10:00Z</dcterms:created>
  <dcterms:modified xsi:type="dcterms:W3CDTF">2018-05-03T06:36:00Z</dcterms:modified>
</cp:coreProperties>
</file>